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</w:pPr>
      <w:bookmarkStart w:id="0" w:name="OLE_LINK4"/>
      <w:bookmarkStart w:id="1" w:name="OLE_LINK3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72"/>
          <w:szCs w:val="72"/>
          <w:lang w:eastAsia="zh-CN"/>
        </w:rPr>
        <w:t>新乡学院后勤管理处文件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〔2016〕14号</w:t>
      </w:r>
    </w:p>
    <w:p>
      <w:pPr>
        <w:rPr>
          <w:rFonts w:hint="eastAsia" w:ascii="方正小标宋简体" w:hAnsi="方正小标宋简体" w:eastAsia="方正小标宋简体" w:cs="方正小标宋简体"/>
          <w:sz w:val="21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287020</wp:posOffset>
                </wp:positionV>
                <wp:extent cx="5400040" cy="1905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19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2.65pt;margin-top:22.6pt;height:0.15pt;width:425.2pt;z-index:251658240;mso-width-relative:page;mso-height-relative:page;" filled="f" stroked="t" coordsize="21600,21600" o:gfxdata="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uDZU/VAAAACAEAAA8AAAAAAAAAAQAg&#10;AAAAIgAAAGRycy9kb3ducmV2LnhtbFBLAQIUABQAAAAIAIdO4kAsqsC/2AEAAJoDAAAOAAAAAAAA&#10;AAEAIAAAACQBAABkcnMvZTJvRG9jLnhtbFBLBQYAAAAABgAGAFkBAABu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1"/>
          <w:lang w:val="en-US" w:eastAsia="zh-CN"/>
        </w:rPr>
        <w:t xml:space="preserve">  </w:t>
      </w:r>
    </w:p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后勤管理处</w:t>
      </w: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防汛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应急预案</w:t>
      </w:r>
      <w:bookmarkEnd w:id="0"/>
      <w:bookmarkEnd w:id="1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10"/>
          <w:szCs w:val="1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各科室（中心）：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根据《新乡学院防汛应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急预案》（校政字[2016]45号）文件精神，结合我处实际，制定本预案。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为提高后勤保障和服务水平，构建结构完整、功能全面、处置高效的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自然灾害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急体系，最大限度地避免和减轻灾害损失，维护师生员工生命财产安全，确保学校教学、科研和各项工作顺利进行。防汛期间，后勤全体职工都应作为防汛小组的一员，积极主动参与到救灾抢险工作中，党员及党员干部要起到模范带头作用，充分发扬共产党人不怕苦、不怕累的精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组织领导及职责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成立后勤防汛工作领导小组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长：牛长海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副组长：吕明哲  黄祥泉  张 鑫  杨瑞峰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导小组职责：执行学校领导小组下达的防汛命令；组织本单位实施救灾抢险和师生疏散；及时上报本单位救灾抢险情况；负责本单位的职工、财产安全。研究制定我处应对防汛工作措施和指导意见；部署、指挥防汛期间突发事件应对工作；检查指导后勤管理处各科室、中心防汛工作落实情况；决定启动防汛应急预案；组织落实学校要求的相关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领导小组下设办公室，办公室设在综合办公室，救灾抢险联系电话：3682023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主  任：王永刚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副主任：时逢春   张钟晖   周君丽   马霜霜   郭炬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员：李彦霓  许志林  王玉修  牛星光  王江阳  秦昆   关士云   金耀斌   徐瑰丽   孟繁   黄光辉   原冬   王刚      陈丽品   古成武   张学忠    赵玉敬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室职责：在后勤管理处领导小组领导下，负责防汛工作的组织落实；负责与上级部门联系沟通；向领导小组报告相关信息，负责防汛信息发布；动员力量参加救灾抢险；负责防汛安全知识的普及、宣传；归口对外发布相关信息；负责收集、分析、上报相关信息；根据实际救灾情况，负责各工作组的人员补充、调配、工作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三、防汛抢险工作组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水电抢修组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长：时逢春、张钟晖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员：水电暖服务中心、教室管理中心全体员工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断水、断电的抢修工作，保障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教学区、家属区</w:t>
      </w:r>
      <w:r>
        <w:rPr>
          <w:rFonts w:hint="eastAsia" w:ascii="仿宋_GB2312" w:hAnsi="仿宋_GB2312" w:eastAsia="仿宋_GB2312" w:cs="仿宋_GB2312"/>
          <w:sz w:val="30"/>
          <w:szCs w:val="30"/>
        </w:rPr>
        <w:t>所有供水、供电设施正常运行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；负责学校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排水管线疏通、排涝；负责防水沙袋的装填、发放。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物资保障组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长：马霜霜  古成武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员：物资供应中心、运输服务中心全体员工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职责任务：负责供应各种防汛物资（包括：车辆、水泵、大沙、编织袋、铁锨、铁镐、铁丝、石灰、消毒液等）。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医疗保障组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长：杨瑞峰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员：校医院全体员工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负责防汛期间的医疗器械、药品的供应、使用和发放（包括医疗、抢救、防疫、消毒器械、药品、担架等）；对伤病人员进行救治；对危重伤员联系（120）施救；会同物资保障组确保食品、饮用水卫生安全；会同学校有关部门对受灾师生进行精神疏导；指导灾后消毒、防疫，并制定相关方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生活保障组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长：徐瑰丽  张学忠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员：餐饮服务中心、服务开发中心全体员工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餐饮服务中心和服务开发中心负责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组织学校食堂、现有商户开门营业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对学生、教职工提供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膳食和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生活必需物资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；督促商户</w:t>
      </w:r>
      <w:r>
        <w:rPr>
          <w:rFonts w:hint="eastAsia" w:ascii="仿宋_GB2312" w:hAnsi="仿宋_GB2312" w:eastAsia="仿宋_GB2312" w:cs="仿宋_GB2312"/>
          <w:sz w:val="30"/>
          <w:szCs w:val="30"/>
        </w:rPr>
        <w:t>做好餐具卫生、食品卫生、环境卫生和个人卫生，确保餐饮安全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绿化保洁组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  长：周君丽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  员：绿化保洁中心全体员工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职责任务：负责对全校绿化区域进行现场排查，及时对有可能危及人身安全的断枝树木进行清理；负责对积水区域下水口进行清理；负责全校公共区域的垃圾清运和消杀工作。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防汛机动抢险队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队  长：郭矩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副队长：王玉修  王江阳  关士云  金耀斌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成员：许志林  李志  郭明莉  牛亚杰  王继东   路璐  马桂荣  牛星光  耿芳  赵双燕  肖斯溥  甄珠  李襄军    韩玉玺   秦昆  田淼  李海领  范宏  张普选  李高峰     吴光辉   景辉   任海龙   康文芳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职责任务：服从后勤防汛领导小组的安排，随时准备支援其他工作小组。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应急处置程序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后勤管理处防汛领导小组对灾害信息、形式进行研判决策，适时启动预案，下达救灾、抢险命令。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防汛期间，如出现交通、通讯中断，我处职工要主动协助本人现居住地的救灾抢险工作。文化路、平原路校区由本区域负责人组织安排救灾抢险工作。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确定人员疏散区域和防灾重点部位，组织人员有序疏散转移，对重点部位进行防护。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救灾抢险人员携带设备、工具、用品、立即开展</w:t>
      </w:r>
      <w:bookmarkStart w:id="2" w:name="OLE_LINK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抢险救灾</w:t>
      </w:r>
      <w:bookmarkEnd w:id="2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各工作小组按照处防汛领导小组命令迅速响应，组织教职工投入救灾抢险工作。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灾情过后，领导小组进行全面总结。有关部门进行人员、财产损失情况统计，做好上报、善后工作。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组织对损毁建筑、道路、设施进行维护修缮。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防范于未然，预防工作要做在平时，重在坚持。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每年5、6月，做好汛期前的准备工作，由水电暖服务中心、教室管理中心对家属区、教学区雨水、污水管道、楼顶落水管道进行疏通清理。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由绿化保洁组牵头，各工作小组配合，每年汛期来临前在低洼处、楼道（地下室）入口处预备沙袋、以防汛期被淹，并在汛期过后及时清理收回。</w:t>
      </w:r>
    </w:p>
    <w:p>
      <w:pPr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新乡学院后勤管理处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   2016年7月10日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FA62"/>
    <w:multiLevelType w:val="singleLevel"/>
    <w:tmpl w:val="5781FA6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81FE75"/>
    <w:multiLevelType w:val="singleLevel"/>
    <w:tmpl w:val="5781FE7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78203B8"/>
    <w:multiLevelType w:val="singleLevel"/>
    <w:tmpl w:val="578203B8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7820434"/>
    <w:multiLevelType w:val="singleLevel"/>
    <w:tmpl w:val="57820434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578ADCEF"/>
    <w:multiLevelType w:val="singleLevel"/>
    <w:tmpl w:val="578ADCEF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5929"/>
    <w:rsid w:val="04A93709"/>
    <w:rsid w:val="04AE3B9D"/>
    <w:rsid w:val="07CC08D6"/>
    <w:rsid w:val="09651DAB"/>
    <w:rsid w:val="09B60BA9"/>
    <w:rsid w:val="0A715274"/>
    <w:rsid w:val="0ADF7BF5"/>
    <w:rsid w:val="0B247B8E"/>
    <w:rsid w:val="0E4C7FA7"/>
    <w:rsid w:val="0E78165A"/>
    <w:rsid w:val="0E815FB1"/>
    <w:rsid w:val="10A550E7"/>
    <w:rsid w:val="10EE2F5D"/>
    <w:rsid w:val="182934B1"/>
    <w:rsid w:val="19832608"/>
    <w:rsid w:val="1FE04530"/>
    <w:rsid w:val="20FC6632"/>
    <w:rsid w:val="21B22214"/>
    <w:rsid w:val="235B5BBE"/>
    <w:rsid w:val="24636301"/>
    <w:rsid w:val="26BD072B"/>
    <w:rsid w:val="2A4836E8"/>
    <w:rsid w:val="2D824B84"/>
    <w:rsid w:val="2E52748E"/>
    <w:rsid w:val="2E61429D"/>
    <w:rsid w:val="2F7329F5"/>
    <w:rsid w:val="30D71F60"/>
    <w:rsid w:val="33283323"/>
    <w:rsid w:val="33E51C80"/>
    <w:rsid w:val="351016D4"/>
    <w:rsid w:val="37E9434E"/>
    <w:rsid w:val="3A7F79B6"/>
    <w:rsid w:val="3B564AC6"/>
    <w:rsid w:val="3EC22D79"/>
    <w:rsid w:val="40010113"/>
    <w:rsid w:val="41F51329"/>
    <w:rsid w:val="4383336F"/>
    <w:rsid w:val="46D135E3"/>
    <w:rsid w:val="47B75BFC"/>
    <w:rsid w:val="47CA6F3B"/>
    <w:rsid w:val="49287EF8"/>
    <w:rsid w:val="49727209"/>
    <w:rsid w:val="4C102859"/>
    <w:rsid w:val="4C3447BD"/>
    <w:rsid w:val="4DC86E3F"/>
    <w:rsid w:val="4DDC0E59"/>
    <w:rsid w:val="4E09385E"/>
    <w:rsid w:val="4EC31D07"/>
    <w:rsid w:val="51035D35"/>
    <w:rsid w:val="5120022F"/>
    <w:rsid w:val="563A57C0"/>
    <w:rsid w:val="59721F8F"/>
    <w:rsid w:val="5B766883"/>
    <w:rsid w:val="5D674359"/>
    <w:rsid w:val="5F9F62F6"/>
    <w:rsid w:val="5FFA570B"/>
    <w:rsid w:val="60A01F82"/>
    <w:rsid w:val="60C354E2"/>
    <w:rsid w:val="61D3133E"/>
    <w:rsid w:val="625F03F9"/>
    <w:rsid w:val="62605272"/>
    <w:rsid w:val="63C167CB"/>
    <w:rsid w:val="65E00B63"/>
    <w:rsid w:val="66FD264F"/>
    <w:rsid w:val="68905355"/>
    <w:rsid w:val="69287947"/>
    <w:rsid w:val="6CCB38D4"/>
    <w:rsid w:val="6D281D6C"/>
    <w:rsid w:val="6D3018EE"/>
    <w:rsid w:val="6F336175"/>
    <w:rsid w:val="702F582B"/>
    <w:rsid w:val="73567802"/>
    <w:rsid w:val="748718DA"/>
    <w:rsid w:val="752D6ADD"/>
    <w:rsid w:val="76C543E9"/>
    <w:rsid w:val="76DA2E5D"/>
    <w:rsid w:val="78EB22C0"/>
    <w:rsid w:val="7A5C1D52"/>
    <w:rsid w:val="7AC91737"/>
    <w:rsid w:val="7B316792"/>
    <w:rsid w:val="7B704294"/>
    <w:rsid w:val="7BAA69CC"/>
    <w:rsid w:val="7EE415BB"/>
    <w:rsid w:val="7F241FDA"/>
    <w:rsid w:val="7FF864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2017-06-27T10:00:17Z</cp:lastPrinted>
  <dcterms:modified xsi:type="dcterms:W3CDTF">2017-06-27T10:00:38Z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