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DE" w:rsidRDefault="00C871D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871DE" w:rsidRDefault="00C871D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C871DE" w:rsidRDefault="00C871DE">
      <w:pPr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C871DE" w:rsidRDefault="00C871D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871DE" w:rsidRDefault="00C871D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871DE" w:rsidRDefault="00B9673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院</w:t>
      </w:r>
      <w:r>
        <w:rPr>
          <w:rFonts w:ascii="仿宋_GB2312" w:eastAsia="仿宋_GB2312" w:hint="eastAsia"/>
          <w:sz w:val="32"/>
          <w:szCs w:val="32"/>
        </w:rPr>
        <w:t>学</w:t>
      </w:r>
      <w:r>
        <w:rPr>
          <w:rFonts w:ascii="仿宋_GB2312" w:eastAsia="仿宋_GB2312" w:hint="eastAsia"/>
          <w:sz w:val="32"/>
          <w:szCs w:val="32"/>
        </w:rPr>
        <w:t>字〔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1</w:t>
      </w:r>
      <w:r w:rsidR="003C4A61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C871DE" w:rsidRDefault="00C871DE">
      <w:pPr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C871DE" w:rsidRDefault="003C4A6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C4A61">
        <w:rPr>
          <w:rFonts w:ascii="方正小标宋简体" w:eastAsia="方正小标宋简体" w:hAnsi="方正小标宋简体" w:cs="方正小标宋简体" w:hint="eastAsia"/>
          <w:sz w:val="44"/>
          <w:szCs w:val="44"/>
        </w:rPr>
        <w:t>新乡学院奖学金评审办法</w:t>
      </w:r>
    </w:p>
    <w:p w:rsidR="00C871DE" w:rsidRDefault="00B9673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（试行）</w:t>
      </w:r>
    </w:p>
    <w:p w:rsidR="00C871DE" w:rsidRDefault="00C871DE">
      <w:pPr>
        <w:jc w:val="center"/>
        <w:rPr>
          <w:b/>
          <w:bCs/>
          <w:sz w:val="72"/>
          <w:szCs w:val="72"/>
        </w:rPr>
      </w:pPr>
    </w:p>
    <w:p w:rsidR="00F10649" w:rsidRPr="00F10649" w:rsidRDefault="00F10649" w:rsidP="00F10649">
      <w:pPr>
        <w:pStyle w:val="a5"/>
        <w:spacing w:before="0" w:beforeAutospacing="0" w:after="0" w:afterAutospacing="0" w:line="360" w:lineRule="auto"/>
        <w:ind w:firstLineChars="200" w:firstLine="640"/>
        <w:rPr>
          <w:rStyle w:val="a6"/>
          <w:rFonts w:ascii="黑体" w:eastAsia="黑体"/>
          <w:b w:val="0"/>
          <w:color w:val="000000"/>
          <w:sz w:val="32"/>
          <w:szCs w:val="32"/>
        </w:rPr>
      </w:pPr>
      <w:r w:rsidRPr="00F10649">
        <w:rPr>
          <w:rStyle w:val="a6"/>
          <w:rFonts w:ascii="黑体" w:eastAsia="黑体" w:hint="eastAsia"/>
          <w:b w:val="0"/>
          <w:color w:val="000000"/>
          <w:sz w:val="32"/>
          <w:szCs w:val="32"/>
        </w:rPr>
        <w:t>一、指导思想</w:t>
      </w:r>
    </w:p>
    <w:p w:rsidR="00F10649" w:rsidRPr="007E75BD" w:rsidRDefault="00F10649" w:rsidP="005A0C40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0139F5">
        <w:rPr>
          <w:rFonts w:ascii="仿宋_GB2312" w:eastAsia="仿宋_GB2312" w:cs="Arial" w:hint="eastAsia"/>
          <w:color w:val="000000"/>
          <w:sz w:val="32"/>
          <w:szCs w:val="32"/>
        </w:rPr>
        <w:t>为了全面贯彻党和国家的教育方针，充分调动学生刻苦学习，奋发向上的积极性，促进学生德、智、体、美全面发展，为我校人才培养工作奠定良好基础，特设立新乡学院奖学金，并制定本办法。</w:t>
      </w:r>
    </w:p>
    <w:p w:rsidR="00F10649" w:rsidRPr="000139F5" w:rsidRDefault="00F10649" w:rsidP="005A0C40">
      <w:pPr>
        <w:spacing w:line="360" w:lineRule="auto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0139F5">
        <w:rPr>
          <w:rFonts w:ascii="黑体" w:eastAsia="黑体" w:hAnsi="黑体" w:cs="宋体" w:hint="eastAsia"/>
          <w:kern w:val="0"/>
          <w:sz w:val="32"/>
          <w:szCs w:val="32"/>
        </w:rPr>
        <w:t>二、适用范围</w:t>
      </w:r>
    </w:p>
    <w:p w:rsidR="00F10649" w:rsidRPr="000139F5" w:rsidRDefault="00F10649" w:rsidP="005A0C40">
      <w:pPr>
        <w:spacing w:line="360" w:lineRule="auto"/>
        <w:ind w:firstLineChars="200" w:firstLine="640"/>
        <w:rPr>
          <w:rFonts w:ascii="仿宋" w:eastAsia="仿宋_GB2312" w:hAnsi="仿宋" w:cs="宋体"/>
          <w:kern w:val="0"/>
          <w:sz w:val="32"/>
          <w:szCs w:val="32"/>
        </w:rPr>
      </w:pPr>
      <w:r w:rsidRPr="000139F5">
        <w:rPr>
          <w:rFonts w:ascii="仿宋" w:eastAsia="仿宋_GB2312" w:hAnsi="仿宋" w:cs="宋体" w:hint="eastAsia"/>
          <w:kern w:val="0"/>
          <w:sz w:val="32"/>
          <w:szCs w:val="32"/>
        </w:rPr>
        <w:t>本办法所称学生是指我校招收的全日制在校生。</w:t>
      </w:r>
    </w:p>
    <w:p w:rsidR="00F10649" w:rsidRPr="000139F5" w:rsidRDefault="00F10649" w:rsidP="005A0C40">
      <w:pPr>
        <w:spacing w:line="360" w:lineRule="auto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0139F5">
        <w:rPr>
          <w:rFonts w:ascii="黑体" w:eastAsia="黑体" w:hAnsi="黑体" w:cs="宋体" w:hint="eastAsia"/>
          <w:kern w:val="0"/>
          <w:sz w:val="32"/>
          <w:szCs w:val="32"/>
        </w:rPr>
        <w:t>三、评审原则</w:t>
      </w:r>
    </w:p>
    <w:p w:rsidR="00F10649" w:rsidRPr="000139F5" w:rsidRDefault="00F10649" w:rsidP="005A0C40">
      <w:pPr>
        <w:spacing w:line="360" w:lineRule="auto"/>
        <w:ind w:firstLineChars="200" w:firstLine="640"/>
        <w:rPr>
          <w:rFonts w:ascii="仿宋" w:eastAsia="仿宋_GB2312" w:hAnsi="仿宋" w:cs="宋体"/>
          <w:kern w:val="0"/>
          <w:sz w:val="32"/>
          <w:szCs w:val="32"/>
        </w:rPr>
      </w:pPr>
      <w:r w:rsidRPr="000139F5">
        <w:rPr>
          <w:rFonts w:ascii="仿宋" w:eastAsia="仿宋_GB2312" w:hAnsi="仿宋" w:cs="宋体" w:hint="eastAsia"/>
          <w:kern w:val="0"/>
          <w:sz w:val="32"/>
          <w:szCs w:val="32"/>
        </w:rPr>
        <w:t>奖学金的评审坚持公平、公正、公开的原则。</w:t>
      </w:r>
    </w:p>
    <w:p w:rsidR="00F10649" w:rsidRPr="000139F5" w:rsidRDefault="00F10649" w:rsidP="005A0C40">
      <w:pPr>
        <w:spacing w:line="360" w:lineRule="auto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0139F5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四、设置奖项及奖励金额和比例</w:t>
      </w:r>
    </w:p>
    <w:p w:rsidR="00F10649" w:rsidRPr="00F10649" w:rsidRDefault="00F10649" w:rsidP="005A0C40">
      <w:pPr>
        <w:spacing w:line="360" w:lineRule="auto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10649">
        <w:rPr>
          <w:rFonts w:ascii="仿宋_GB2312" w:eastAsia="仿宋_GB2312" w:hAnsi="仿宋" w:cs="宋体" w:hint="eastAsia"/>
          <w:kern w:val="0"/>
          <w:sz w:val="32"/>
          <w:szCs w:val="32"/>
        </w:rPr>
        <w:t>奖学金设置一等奖、二等奖、三等奖和学习标兵奖。其中：一等奖学金2000元/每人每学年，按参评学生数的2%进行奖励；二等奖学金1000元/每人每学年，按参评学生数的5%进行奖励；三等奖学金500元/每人每学年，按参评学生数的8%进行奖励；学习标兵奖2500元/每人每学年，</w:t>
      </w:r>
      <w:proofErr w:type="gramStart"/>
      <w:r w:rsidRPr="00F10649">
        <w:rPr>
          <w:rFonts w:ascii="仿宋_GB2312" w:eastAsia="仿宋_GB2312" w:hAnsi="仿宋" w:cs="宋体" w:hint="eastAsia"/>
          <w:kern w:val="0"/>
          <w:sz w:val="32"/>
          <w:szCs w:val="32"/>
        </w:rPr>
        <w:t>全校评选</w:t>
      </w:r>
      <w:proofErr w:type="gramEnd"/>
      <w:r w:rsidRPr="00F10649">
        <w:rPr>
          <w:rFonts w:ascii="仿宋_GB2312" w:eastAsia="仿宋_GB2312" w:hAnsi="仿宋" w:cs="宋体" w:hint="eastAsia"/>
          <w:kern w:val="0"/>
          <w:sz w:val="32"/>
          <w:szCs w:val="32"/>
        </w:rPr>
        <w:t>100名学生进行奖励。</w:t>
      </w:r>
    </w:p>
    <w:p w:rsidR="00F10649" w:rsidRPr="000139F5" w:rsidRDefault="00F10649" w:rsidP="005A0C40">
      <w:pPr>
        <w:spacing w:line="360" w:lineRule="auto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0139F5">
        <w:rPr>
          <w:rFonts w:ascii="黑体" w:eastAsia="黑体" w:hAnsi="黑体" w:cs="宋体" w:hint="eastAsia"/>
          <w:kern w:val="0"/>
          <w:sz w:val="32"/>
          <w:szCs w:val="32"/>
        </w:rPr>
        <w:t>五、评审条件</w:t>
      </w: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</w:p>
    <w:p w:rsidR="00F10649" w:rsidRPr="000139F5" w:rsidRDefault="00F10649" w:rsidP="005A0C40">
      <w:pPr>
        <w:spacing w:line="360" w:lineRule="auto"/>
        <w:ind w:firstLineChars="200" w:firstLine="640"/>
        <w:rPr>
          <w:rFonts w:ascii="仿宋" w:eastAsia="仿宋_GB2312" w:hAnsi="仿宋" w:cs="宋体"/>
          <w:kern w:val="0"/>
          <w:sz w:val="32"/>
          <w:szCs w:val="32"/>
        </w:rPr>
      </w:pPr>
      <w:r w:rsidRPr="000139F5">
        <w:rPr>
          <w:rFonts w:ascii="仿宋" w:eastAsia="仿宋_GB2312" w:hAnsi="仿宋" w:cs="宋体" w:hint="eastAsia"/>
          <w:kern w:val="0"/>
          <w:sz w:val="32"/>
          <w:szCs w:val="32"/>
        </w:rPr>
        <w:t>（一）热爱社会主义祖国，拥护中国共产党的领导，遵纪守法，诚实守信，道德品质好</w:t>
      </w:r>
      <w:r>
        <w:rPr>
          <w:rFonts w:ascii="仿宋" w:eastAsia="仿宋_GB2312" w:hAnsi="仿宋" w:cs="宋体" w:hint="eastAsia"/>
          <w:kern w:val="0"/>
          <w:sz w:val="32"/>
          <w:szCs w:val="32"/>
        </w:rPr>
        <w:t>；</w:t>
      </w:r>
    </w:p>
    <w:p w:rsidR="00F10649" w:rsidRPr="000139F5" w:rsidRDefault="00F10649" w:rsidP="005A0C40">
      <w:pPr>
        <w:spacing w:line="360" w:lineRule="auto"/>
        <w:ind w:firstLineChars="200" w:firstLine="640"/>
        <w:rPr>
          <w:rFonts w:ascii="仿宋" w:eastAsia="仿宋_GB2312" w:hAnsi="仿宋" w:cs="宋体"/>
          <w:kern w:val="0"/>
          <w:sz w:val="32"/>
          <w:szCs w:val="32"/>
        </w:rPr>
      </w:pPr>
      <w:r w:rsidRPr="000139F5">
        <w:rPr>
          <w:rFonts w:ascii="仿宋" w:eastAsia="仿宋_GB2312" w:hAnsi="仿宋" w:cs="宋体" w:hint="eastAsia"/>
          <w:kern w:val="0"/>
          <w:sz w:val="32"/>
          <w:szCs w:val="32"/>
        </w:rPr>
        <w:t>（二）专业思想牢固，学习刻苦努力，学习成绩优良，综合素质高</w:t>
      </w:r>
      <w:r>
        <w:rPr>
          <w:rFonts w:ascii="仿宋" w:eastAsia="仿宋_GB2312" w:hAnsi="仿宋" w:cs="宋体" w:hint="eastAsia"/>
          <w:kern w:val="0"/>
          <w:sz w:val="32"/>
          <w:szCs w:val="32"/>
        </w:rPr>
        <w:t>；</w:t>
      </w:r>
    </w:p>
    <w:p w:rsidR="00F10649" w:rsidRPr="00F10649" w:rsidRDefault="00F10649" w:rsidP="005A0C40">
      <w:pPr>
        <w:spacing w:line="360" w:lineRule="auto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0139F5">
        <w:rPr>
          <w:rFonts w:ascii="仿宋" w:eastAsia="仿宋_GB2312" w:hAnsi="仿宋" w:cs="宋体" w:hint="eastAsia"/>
          <w:kern w:val="0"/>
          <w:sz w:val="32"/>
          <w:szCs w:val="32"/>
        </w:rPr>
        <w:t>（三）集体观念强，尊敬老师，团结同学，各方面表现</w:t>
      </w:r>
      <w:r w:rsidRPr="00F10649">
        <w:rPr>
          <w:rFonts w:ascii="仿宋_GB2312" w:eastAsia="仿宋_GB2312" w:hAnsi="仿宋" w:cs="宋体" w:hint="eastAsia"/>
          <w:kern w:val="0"/>
          <w:sz w:val="32"/>
          <w:szCs w:val="32"/>
        </w:rPr>
        <w:t>良好；</w:t>
      </w:r>
    </w:p>
    <w:p w:rsidR="00F10649" w:rsidRPr="00F10649" w:rsidRDefault="00F10649" w:rsidP="005A0C40">
      <w:pPr>
        <w:spacing w:line="360" w:lineRule="auto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10649">
        <w:rPr>
          <w:rFonts w:ascii="仿宋_GB2312" w:eastAsia="仿宋_GB2312" w:hAnsi="仿宋" w:cs="宋体" w:hint="eastAsia"/>
          <w:kern w:val="0"/>
          <w:sz w:val="32"/>
          <w:szCs w:val="32"/>
        </w:rPr>
        <w:t>（四）学习成绩和综合考评成绩排名均居年级专业前30%者可申请一等奖学金；学习成绩和综合考评成绩排名均居年级专业前40%者可申请二等奖学金；学习成绩和综合考评成绩排名均居年级专业前50%者可申请三等奖学金。</w:t>
      </w:r>
      <w:r w:rsidRPr="00F10649">
        <w:rPr>
          <w:rFonts w:ascii="仿宋_GB2312" w:eastAsia="仿宋_GB2312" w:hAnsi="仿宋" w:hint="eastAsia"/>
          <w:sz w:val="32"/>
          <w:szCs w:val="32"/>
        </w:rPr>
        <w:t>学习标兵要求学习成绩和综合考评成绩排名均居年</w:t>
      </w:r>
      <w:bookmarkStart w:id="0" w:name="_GoBack"/>
      <w:bookmarkEnd w:id="0"/>
      <w:r w:rsidRPr="00F10649">
        <w:rPr>
          <w:rFonts w:ascii="仿宋_GB2312" w:eastAsia="仿宋_GB2312" w:hAnsi="仿宋" w:hint="eastAsia"/>
          <w:sz w:val="32"/>
          <w:szCs w:val="32"/>
        </w:rPr>
        <w:t>级专业前15%并且</w:t>
      </w:r>
      <w:r w:rsidRPr="00F10649">
        <w:rPr>
          <w:rFonts w:ascii="仿宋_GB2312" w:eastAsia="仿宋_GB2312" w:hAnsi="仿宋" w:cs="宋体" w:hint="eastAsia"/>
          <w:kern w:val="0"/>
          <w:sz w:val="32"/>
          <w:szCs w:val="32"/>
        </w:rPr>
        <w:t>各科学习成绩均达85分以上</w:t>
      </w:r>
      <w:r w:rsidRPr="00F10649">
        <w:rPr>
          <w:rFonts w:ascii="仿宋_GB2312" w:eastAsia="仿宋_GB2312" w:hAnsi="仿宋" w:hint="eastAsia"/>
          <w:sz w:val="32"/>
          <w:szCs w:val="32"/>
        </w:rPr>
        <w:t>；学习成绩和综合考评成绩排名均居年级专业前30%者，同时在道德风尚、学术研究、学科竞赛、创新发明、社会实践、社会工作、体育竞赛、文艺</w:t>
      </w:r>
      <w:r w:rsidRPr="00F10649">
        <w:rPr>
          <w:rFonts w:ascii="仿宋_GB2312" w:eastAsia="仿宋_GB2312" w:hAnsi="仿宋" w:hint="eastAsia"/>
          <w:sz w:val="32"/>
          <w:szCs w:val="32"/>
        </w:rPr>
        <w:lastRenderedPageBreak/>
        <w:t>比赛等某一方面表现特别优秀的，并经相关部门审核认定后也可参评学习标兵</w:t>
      </w:r>
      <w:r w:rsidRPr="00F10649">
        <w:rPr>
          <w:rFonts w:ascii="仿宋_GB2312" w:eastAsia="仿宋_GB2312" w:hAnsi="仿宋" w:cs="宋体" w:hint="eastAsia"/>
          <w:kern w:val="0"/>
          <w:sz w:val="32"/>
          <w:szCs w:val="32"/>
        </w:rPr>
        <w:t>（以上学习成绩和综合考评成绩均指评奖年度）；</w:t>
      </w:r>
    </w:p>
    <w:p w:rsidR="00F10649" w:rsidRPr="000139F5" w:rsidRDefault="00F10649" w:rsidP="005A0C40">
      <w:pPr>
        <w:spacing w:line="360" w:lineRule="auto"/>
        <w:ind w:firstLineChars="200" w:firstLine="640"/>
        <w:rPr>
          <w:rFonts w:ascii="仿宋" w:eastAsia="仿宋_GB2312" w:hAnsi="仿宋" w:cs="宋体"/>
          <w:kern w:val="0"/>
          <w:sz w:val="32"/>
          <w:szCs w:val="32"/>
        </w:rPr>
      </w:pPr>
      <w:r w:rsidRPr="000139F5">
        <w:rPr>
          <w:rFonts w:ascii="仿宋" w:eastAsia="仿宋_GB2312" w:hAnsi="仿宋" w:cs="宋体" w:hint="eastAsia"/>
          <w:kern w:val="0"/>
          <w:sz w:val="32"/>
          <w:szCs w:val="32"/>
        </w:rPr>
        <w:t>（五）有以下情况之一的，不得申请奖学金：</w:t>
      </w:r>
    </w:p>
    <w:p w:rsidR="00F10649" w:rsidRPr="00F10649" w:rsidRDefault="00F10649" w:rsidP="005A0C40">
      <w:pPr>
        <w:spacing w:line="360" w:lineRule="auto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10649">
        <w:rPr>
          <w:rFonts w:ascii="仿宋_GB2312" w:eastAsia="仿宋_GB2312" w:hAnsi="仿宋" w:cs="宋体" w:hint="eastAsia"/>
          <w:kern w:val="0"/>
          <w:sz w:val="32"/>
          <w:szCs w:val="32"/>
        </w:rPr>
        <w:t>1.在评奖年度内,学习成绩单科及以上不及格的；</w:t>
      </w:r>
    </w:p>
    <w:p w:rsidR="00F10649" w:rsidRPr="00F10649" w:rsidRDefault="00F10649" w:rsidP="005A0C40">
      <w:pPr>
        <w:spacing w:line="360" w:lineRule="auto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10649">
        <w:rPr>
          <w:rFonts w:ascii="仿宋_GB2312" w:eastAsia="仿宋_GB2312" w:hAnsi="仿宋" w:cs="宋体" w:hint="eastAsia"/>
          <w:kern w:val="0"/>
          <w:sz w:val="32"/>
          <w:szCs w:val="32"/>
        </w:rPr>
        <w:t>2.违反校规校纪被学校通报批评或受到纪律处分的；</w:t>
      </w:r>
    </w:p>
    <w:p w:rsidR="00F10649" w:rsidRPr="00F10649" w:rsidRDefault="00F10649" w:rsidP="005A0C40">
      <w:pPr>
        <w:spacing w:line="360" w:lineRule="auto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10649">
        <w:rPr>
          <w:rFonts w:ascii="仿宋_GB2312" w:eastAsia="仿宋_GB2312" w:hAnsi="仿宋" w:cs="宋体" w:hint="eastAsia"/>
          <w:kern w:val="0"/>
          <w:sz w:val="32"/>
          <w:szCs w:val="32"/>
        </w:rPr>
        <w:t>3.被司法机关判刑或有其他违法犯罪行为的。</w:t>
      </w:r>
    </w:p>
    <w:p w:rsidR="00F10649" w:rsidRPr="00F10649" w:rsidRDefault="00F10649" w:rsidP="00F10649">
      <w:pPr>
        <w:spacing w:line="360" w:lineRule="auto"/>
        <w:ind w:firstLineChars="200" w:firstLine="640"/>
        <w:rPr>
          <w:rFonts w:ascii="仿宋" w:eastAsia="仿宋_GB2312" w:hAnsi="仿宋" w:cs="宋体"/>
          <w:kern w:val="0"/>
          <w:sz w:val="32"/>
          <w:szCs w:val="32"/>
        </w:rPr>
      </w:pPr>
      <w:r w:rsidRPr="00F10649">
        <w:rPr>
          <w:rFonts w:ascii="黑体" w:eastAsia="黑体" w:hAnsi="黑体" w:cs="宋体" w:hint="eastAsia"/>
          <w:kern w:val="0"/>
          <w:sz w:val="32"/>
          <w:szCs w:val="32"/>
        </w:rPr>
        <w:t>六、评审办法</w:t>
      </w:r>
    </w:p>
    <w:p w:rsidR="00F10649" w:rsidRPr="00F10649" w:rsidRDefault="00F10649" w:rsidP="005A0C40">
      <w:pPr>
        <w:spacing w:line="360" w:lineRule="auto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10649">
        <w:rPr>
          <w:rFonts w:ascii="仿宋_GB2312" w:eastAsia="仿宋_GB2312" w:hAnsi="仿宋" w:cs="宋体" w:hint="eastAsia"/>
          <w:kern w:val="0"/>
          <w:sz w:val="32"/>
          <w:szCs w:val="32"/>
        </w:rPr>
        <w:t>（一）奖学金每学年评审一次；</w:t>
      </w:r>
    </w:p>
    <w:p w:rsidR="00F10649" w:rsidRPr="00F10649" w:rsidRDefault="00F10649" w:rsidP="005A0C40">
      <w:pPr>
        <w:spacing w:line="360" w:lineRule="auto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10649">
        <w:rPr>
          <w:rFonts w:ascii="仿宋_GB2312" w:eastAsia="仿宋_GB2312" w:hAnsi="仿宋" w:cs="宋体" w:hint="eastAsia"/>
          <w:kern w:val="0"/>
          <w:sz w:val="32"/>
          <w:szCs w:val="32"/>
        </w:rPr>
        <w:t>（二）每学年第一学期初（即9月份），各院（系）根据学校的文件，组织学生进行上一学年度总结，在此基础上填写奖学金申请表；</w:t>
      </w:r>
    </w:p>
    <w:p w:rsidR="00F10649" w:rsidRPr="00F10649" w:rsidRDefault="00F10649" w:rsidP="005A0C40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10649">
        <w:rPr>
          <w:rFonts w:ascii="仿宋_GB2312" w:eastAsia="仿宋_GB2312" w:hAnsi="仿宋" w:cs="宋体" w:hint="eastAsia"/>
          <w:kern w:val="0"/>
          <w:sz w:val="32"/>
          <w:szCs w:val="32"/>
        </w:rPr>
        <w:t>（三）各院系根据奖学金的评审奖励办法，对照评审条件，对申请奖学金的学生进行审核，确定获得奖学金的学生名单，在本院系进行不少于3天的公示，无异议后，经院系盖章报学生处；</w:t>
      </w:r>
    </w:p>
    <w:p w:rsidR="00F10649" w:rsidRPr="00F10649" w:rsidRDefault="00F10649" w:rsidP="005A0C40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10649">
        <w:rPr>
          <w:rFonts w:ascii="仿宋_GB2312" w:eastAsia="仿宋_GB2312" w:hAnsi="仿宋" w:cs="宋体" w:hint="eastAsia"/>
          <w:kern w:val="0"/>
          <w:sz w:val="32"/>
          <w:szCs w:val="32"/>
        </w:rPr>
        <w:t>（四）学生处对各院系的评审结果进行审核，并在学生处网站公示5天，无异议后，报学校审批，学校予以表彰，同时颁发荣誉证书。</w:t>
      </w:r>
    </w:p>
    <w:p w:rsidR="00F10649" w:rsidRPr="000139F5" w:rsidRDefault="00F10649" w:rsidP="005A0C40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0139F5">
        <w:rPr>
          <w:rFonts w:ascii="黑体" w:eastAsia="黑体" w:hAnsi="黑体" w:cs="宋体" w:hint="eastAsia"/>
          <w:kern w:val="0"/>
          <w:sz w:val="32"/>
          <w:szCs w:val="32"/>
        </w:rPr>
        <w:t>七、其他</w:t>
      </w:r>
    </w:p>
    <w:p w:rsidR="00F10649" w:rsidRDefault="00F10649" w:rsidP="005A0C40">
      <w:pPr>
        <w:spacing w:line="360" w:lineRule="auto"/>
        <w:ind w:firstLineChars="200" w:firstLine="640"/>
        <w:rPr>
          <w:rFonts w:ascii="仿宋" w:eastAsia="仿宋_GB2312" w:hAnsi="仿宋" w:cs="宋体"/>
          <w:kern w:val="0"/>
          <w:sz w:val="32"/>
          <w:szCs w:val="32"/>
        </w:rPr>
      </w:pPr>
      <w:r w:rsidRPr="000139F5">
        <w:rPr>
          <w:rFonts w:ascii="仿宋" w:eastAsia="仿宋_GB2312" w:hAnsi="仿宋" w:cs="宋体" w:hint="eastAsia"/>
          <w:kern w:val="0"/>
          <w:sz w:val="32"/>
          <w:szCs w:val="32"/>
        </w:rPr>
        <w:t>同一学年内，获得国家奖学金</w:t>
      </w:r>
      <w:r>
        <w:rPr>
          <w:rFonts w:ascii="仿宋" w:eastAsia="仿宋_GB2312" w:hAnsi="仿宋" w:cs="宋体" w:hint="eastAsia"/>
          <w:kern w:val="0"/>
          <w:sz w:val="32"/>
          <w:szCs w:val="32"/>
        </w:rPr>
        <w:t>或</w:t>
      </w:r>
      <w:r w:rsidRPr="000139F5">
        <w:rPr>
          <w:rFonts w:ascii="仿宋" w:eastAsia="仿宋_GB2312" w:hAnsi="仿宋" w:cs="宋体" w:hint="eastAsia"/>
          <w:kern w:val="0"/>
          <w:sz w:val="32"/>
          <w:szCs w:val="32"/>
        </w:rPr>
        <w:t>国家励志奖学金</w:t>
      </w:r>
      <w:r>
        <w:rPr>
          <w:rFonts w:ascii="仿宋" w:eastAsia="仿宋_GB2312" w:hAnsi="仿宋" w:cs="宋体" w:hint="eastAsia"/>
          <w:kern w:val="0"/>
          <w:sz w:val="32"/>
          <w:szCs w:val="32"/>
        </w:rPr>
        <w:t>的</w:t>
      </w:r>
      <w:r>
        <w:rPr>
          <w:rFonts w:ascii="仿宋" w:eastAsia="仿宋_GB2312" w:hAnsi="仿宋" w:cs="宋体"/>
          <w:kern w:val="0"/>
          <w:sz w:val="32"/>
          <w:szCs w:val="32"/>
        </w:rPr>
        <w:t>学生</w:t>
      </w:r>
      <w:r>
        <w:rPr>
          <w:rFonts w:ascii="仿宋" w:eastAsia="仿宋_GB2312" w:hAnsi="仿宋" w:cs="宋体" w:hint="eastAsia"/>
          <w:kern w:val="0"/>
          <w:sz w:val="32"/>
          <w:szCs w:val="32"/>
        </w:rPr>
        <w:t>，</w:t>
      </w:r>
      <w:r>
        <w:rPr>
          <w:rFonts w:ascii="仿宋" w:eastAsia="仿宋_GB2312" w:hAnsi="仿宋" w:cs="宋体"/>
          <w:kern w:val="0"/>
          <w:sz w:val="32"/>
          <w:szCs w:val="32"/>
        </w:rPr>
        <w:t>不再参与</w:t>
      </w:r>
      <w:r w:rsidRPr="000139F5">
        <w:rPr>
          <w:rFonts w:ascii="仿宋" w:eastAsia="仿宋_GB2312" w:hAnsi="仿宋" w:cs="宋体" w:hint="eastAsia"/>
          <w:kern w:val="0"/>
          <w:sz w:val="32"/>
          <w:szCs w:val="32"/>
        </w:rPr>
        <w:t>新乡学院奖学金或学习标兵奖的</w:t>
      </w:r>
      <w:r>
        <w:rPr>
          <w:rFonts w:ascii="仿宋" w:eastAsia="仿宋_GB2312" w:hAnsi="仿宋" w:cs="宋体" w:hint="eastAsia"/>
          <w:kern w:val="0"/>
          <w:sz w:val="32"/>
          <w:szCs w:val="32"/>
        </w:rPr>
        <w:t>评审，</w:t>
      </w:r>
      <w:r>
        <w:rPr>
          <w:rFonts w:ascii="仿宋" w:eastAsia="仿宋_GB2312" w:hAnsi="仿宋" w:cs="宋体"/>
          <w:kern w:val="0"/>
          <w:sz w:val="32"/>
          <w:szCs w:val="32"/>
        </w:rPr>
        <w:t>但可以申请</w:t>
      </w:r>
      <w:r>
        <w:rPr>
          <w:rFonts w:ascii="仿宋" w:eastAsia="仿宋_GB2312" w:hAnsi="仿宋" w:cs="宋体"/>
          <w:kern w:val="0"/>
          <w:sz w:val="32"/>
          <w:szCs w:val="32"/>
        </w:rPr>
        <w:lastRenderedPageBreak/>
        <w:t>并获得国家助学金。</w:t>
      </w:r>
    </w:p>
    <w:p w:rsidR="00F10649" w:rsidRPr="00F10649" w:rsidRDefault="00F10649" w:rsidP="00F10649">
      <w:pPr>
        <w:pStyle w:val="a5"/>
        <w:spacing w:before="0" w:beforeAutospacing="0" w:after="0" w:afterAutospacing="0" w:line="360" w:lineRule="auto"/>
        <w:ind w:firstLineChars="200" w:firstLine="640"/>
        <w:rPr>
          <w:rFonts w:ascii="黑体" w:eastAsia="黑体" w:hAnsi="黑体" w:cs="Arial"/>
          <w:b/>
          <w:color w:val="000000"/>
          <w:sz w:val="32"/>
          <w:szCs w:val="32"/>
        </w:rPr>
      </w:pPr>
      <w:r w:rsidRPr="00F10649">
        <w:rPr>
          <w:rStyle w:val="a6"/>
          <w:rFonts w:ascii="黑体" w:eastAsia="黑体" w:hint="eastAsia"/>
          <w:b w:val="0"/>
          <w:color w:val="000000"/>
          <w:sz w:val="32"/>
          <w:szCs w:val="32"/>
        </w:rPr>
        <w:t>八、</w:t>
      </w:r>
      <w:r w:rsidRPr="00F10649">
        <w:rPr>
          <w:rStyle w:val="a6"/>
          <w:rFonts w:ascii="黑体" w:eastAsia="黑体" w:hint="eastAsia"/>
          <w:b w:val="0"/>
          <w:sz w:val="32"/>
          <w:szCs w:val="32"/>
        </w:rPr>
        <w:t>本办法由学生处负责解释。</w:t>
      </w:r>
    </w:p>
    <w:p w:rsidR="00F10649" w:rsidRPr="00F10649" w:rsidRDefault="00F10649" w:rsidP="00F10649">
      <w:pPr>
        <w:pStyle w:val="a5"/>
        <w:spacing w:before="0" w:beforeAutospacing="0" w:after="0" w:afterAutospacing="0" w:line="360" w:lineRule="auto"/>
        <w:ind w:firstLineChars="200" w:firstLine="640"/>
        <w:rPr>
          <w:rStyle w:val="a6"/>
          <w:rFonts w:ascii="黑体" w:eastAsia="黑体" w:hint="eastAsia"/>
          <w:b w:val="0"/>
          <w:color w:val="000000"/>
          <w:sz w:val="32"/>
          <w:szCs w:val="32"/>
        </w:rPr>
      </w:pPr>
      <w:r w:rsidRPr="00F10649">
        <w:rPr>
          <w:rStyle w:val="a6"/>
          <w:rFonts w:ascii="黑体" w:eastAsia="黑体" w:hint="eastAsia"/>
          <w:b w:val="0"/>
          <w:color w:val="000000"/>
          <w:sz w:val="32"/>
          <w:szCs w:val="32"/>
        </w:rPr>
        <w:t>九、本办法自发布之日起施行。原《新乡学院奖学金评审奖励办法》（校政字</w:t>
      </w:r>
      <w:r w:rsidRPr="00F10649">
        <w:rPr>
          <w:rFonts w:ascii="黑体" w:eastAsia="黑体" w:hint="eastAsia"/>
          <w:b/>
          <w:sz w:val="32"/>
          <w:szCs w:val="32"/>
        </w:rPr>
        <w:t>〔201</w:t>
      </w:r>
      <w:r w:rsidRPr="00F10649">
        <w:rPr>
          <w:rFonts w:ascii="黑体" w:eastAsia="黑体" w:hint="eastAsia"/>
          <w:b/>
          <w:sz w:val="32"/>
          <w:szCs w:val="32"/>
        </w:rPr>
        <w:t>6</w:t>
      </w:r>
      <w:r w:rsidRPr="00F10649">
        <w:rPr>
          <w:rFonts w:ascii="黑体" w:eastAsia="黑体" w:hint="eastAsia"/>
          <w:b/>
          <w:sz w:val="32"/>
          <w:szCs w:val="32"/>
        </w:rPr>
        <w:t>〕</w:t>
      </w:r>
      <w:r w:rsidRPr="00F10649">
        <w:rPr>
          <w:rStyle w:val="a6"/>
          <w:rFonts w:ascii="黑体" w:eastAsia="黑体" w:hint="eastAsia"/>
          <w:b w:val="0"/>
          <w:color w:val="000000"/>
          <w:sz w:val="32"/>
          <w:szCs w:val="32"/>
        </w:rPr>
        <w:t>19号）同时废止。</w:t>
      </w:r>
    </w:p>
    <w:p w:rsidR="00F10649" w:rsidRPr="000139F5" w:rsidRDefault="00F10649" w:rsidP="005A0C40">
      <w:pPr>
        <w:pStyle w:val="a5"/>
        <w:spacing w:before="0" w:beforeAutospacing="0" w:after="0" w:afterAutospacing="0" w:line="360" w:lineRule="auto"/>
        <w:ind w:firstLineChars="200" w:firstLine="643"/>
        <w:rPr>
          <w:rFonts w:ascii="黑体" w:eastAsia="黑体" w:hAnsi="黑体" w:cs="Arial"/>
          <w:b/>
          <w:color w:val="000000"/>
          <w:sz w:val="32"/>
          <w:szCs w:val="32"/>
        </w:rPr>
      </w:pPr>
    </w:p>
    <w:p w:rsidR="00F10649" w:rsidRPr="00F10649" w:rsidRDefault="00F10649" w:rsidP="00F10649">
      <w:pPr>
        <w:tabs>
          <w:tab w:val="left" w:pos="0"/>
        </w:tabs>
        <w:spacing w:line="360" w:lineRule="auto"/>
        <w:ind w:firstLineChars="1600" w:firstLine="5120"/>
        <w:rPr>
          <w:rFonts w:ascii="仿宋" w:eastAsia="仿宋_GB2312" w:hAnsi="仿宋" w:cs="宋体"/>
          <w:kern w:val="0"/>
          <w:sz w:val="32"/>
          <w:szCs w:val="32"/>
        </w:rPr>
      </w:pPr>
    </w:p>
    <w:p w:rsidR="00F10649" w:rsidRDefault="00F10649">
      <w:pPr>
        <w:rPr>
          <w:rFonts w:ascii="仿宋_GB2312" w:eastAsia="仿宋_GB2312" w:hAnsi="仿宋_GB2312" w:cs="仿宋_GB2312" w:hint="eastAsia"/>
          <w:sz w:val="36"/>
          <w:szCs w:val="36"/>
        </w:rPr>
      </w:pPr>
    </w:p>
    <w:tbl>
      <w:tblPr>
        <w:tblpPr w:leftFromText="180" w:rightFromText="180" w:vertAnchor="text" w:horzAnchor="margin" w:tblpY="8309"/>
        <w:tblOverlap w:val="never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0"/>
      </w:tblGrid>
      <w:tr w:rsidR="00F10649" w:rsidTr="00F10649">
        <w:trPr>
          <w:trHeight w:val="668"/>
        </w:trPr>
        <w:tc>
          <w:tcPr>
            <w:tcW w:w="8800" w:type="dxa"/>
            <w:tcBorders>
              <w:left w:val="nil"/>
              <w:right w:val="nil"/>
            </w:tcBorders>
          </w:tcPr>
          <w:p w:rsidR="00F10649" w:rsidRDefault="00F10649" w:rsidP="00F10649">
            <w:pPr>
              <w:spacing w:line="600" w:lineRule="exact"/>
              <w:ind w:firstLineChars="50" w:firstLine="16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新乡学院院长办公室          2017年7月7日印发</w:t>
            </w:r>
          </w:p>
        </w:tc>
      </w:tr>
    </w:tbl>
    <w:p w:rsidR="00F10649" w:rsidRPr="00F10649" w:rsidRDefault="00F10649">
      <w:pPr>
        <w:rPr>
          <w:rFonts w:ascii="仿宋_GB2312" w:eastAsia="仿宋_GB2312" w:hAnsi="仿宋_GB2312" w:cs="仿宋_GB2312"/>
          <w:sz w:val="36"/>
          <w:szCs w:val="36"/>
        </w:rPr>
      </w:pPr>
    </w:p>
    <w:sectPr w:rsidR="00F10649" w:rsidRPr="00F10649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36" w:rsidRDefault="00B96736">
      <w:r>
        <w:separator/>
      </w:r>
    </w:p>
  </w:endnote>
  <w:endnote w:type="continuationSeparator" w:id="0">
    <w:p w:rsidR="00B96736" w:rsidRDefault="00B9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DE" w:rsidRDefault="00B9673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71DE" w:rsidRDefault="00B9673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10649">
                            <w:rPr>
                              <w:noProof/>
                              <w:sz w:val="18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871DE" w:rsidRDefault="00B9673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10649">
                      <w:rPr>
                        <w:noProof/>
                        <w:sz w:val="18"/>
                      </w:rPr>
                      <w:t>- 3 -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36" w:rsidRDefault="00B96736">
      <w:r>
        <w:separator/>
      </w:r>
    </w:p>
  </w:footnote>
  <w:footnote w:type="continuationSeparator" w:id="0">
    <w:p w:rsidR="00B96736" w:rsidRDefault="00B9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66FE"/>
    <w:multiLevelType w:val="singleLevel"/>
    <w:tmpl w:val="58BF66FE"/>
    <w:lvl w:ilvl="0">
      <w:start w:val="1"/>
      <w:numFmt w:val="chineseCounting"/>
      <w:suff w:val="space"/>
      <w:lvlText w:val="第%1章"/>
      <w:lvlJc w:val="left"/>
    </w:lvl>
  </w:abstractNum>
  <w:abstractNum w:abstractNumId="1">
    <w:nsid w:val="58BF6A39"/>
    <w:multiLevelType w:val="singleLevel"/>
    <w:tmpl w:val="58BF6A39"/>
    <w:lvl w:ilvl="0">
      <w:start w:val="2"/>
      <w:numFmt w:val="chineseCounting"/>
      <w:suff w:val="space"/>
      <w:lvlText w:val="第%1章"/>
      <w:lvlJc w:val="left"/>
    </w:lvl>
  </w:abstractNum>
  <w:abstractNum w:abstractNumId="2">
    <w:nsid w:val="58BF6BD1"/>
    <w:multiLevelType w:val="singleLevel"/>
    <w:tmpl w:val="58BF6BD1"/>
    <w:lvl w:ilvl="0">
      <w:start w:val="3"/>
      <w:numFmt w:val="chineseCounting"/>
      <w:suff w:val="space"/>
      <w:lvlText w:val="第%1章"/>
      <w:lvlJc w:val="left"/>
    </w:lvl>
  </w:abstractNum>
  <w:abstractNum w:abstractNumId="3">
    <w:nsid w:val="58BF6E6B"/>
    <w:multiLevelType w:val="singleLevel"/>
    <w:tmpl w:val="58BF6E6B"/>
    <w:lvl w:ilvl="0">
      <w:start w:val="4"/>
      <w:numFmt w:val="chineseCounting"/>
      <w:suff w:val="space"/>
      <w:lvlText w:val="第%1章"/>
      <w:lvlJc w:val="left"/>
    </w:lvl>
  </w:abstractNum>
  <w:abstractNum w:abstractNumId="4">
    <w:nsid w:val="58BF7724"/>
    <w:multiLevelType w:val="singleLevel"/>
    <w:tmpl w:val="58BF7724"/>
    <w:lvl w:ilvl="0">
      <w:start w:val="6"/>
      <w:numFmt w:val="chineseCounting"/>
      <w:suff w:val="space"/>
      <w:lvlText w:val="第%1章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DE"/>
    <w:rsid w:val="003C4A61"/>
    <w:rsid w:val="00B96736"/>
    <w:rsid w:val="00C871DE"/>
    <w:rsid w:val="00E55C03"/>
    <w:rsid w:val="00F10649"/>
    <w:rsid w:val="03BA1F20"/>
    <w:rsid w:val="0506751E"/>
    <w:rsid w:val="0A6A2983"/>
    <w:rsid w:val="0EA2107E"/>
    <w:rsid w:val="0F017E78"/>
    <w:rsid w:val="0F3C2FC2"/>
    <w:rsid w:val="0FEA4245"/>
    <w:rsid w:val="10A80FBF"/>
    <w:rsid w:val="10EE1623"/>
    <w:rsid w:val="11E36092"/>
    <w:rsid w:val="129B3FEC"/>
    <w:rsid w:val="15934731"/>
    <w:rsid w:val="15967F2D"/>
    <w:rsid w:val="18BC7634"/>
    <w:rsid w:val="1AC56915"/>
    <w:rsid w:val="1B982DDF"/>
    <w:rsid w:val="1E02456A"/>
    <w:rsid w:val="24A927D8"/>
    <w:rsid w:val="26DB7D36"/>
    <w:rsid w:val="2AC5511D"/>
    <w:rsid w:val="2C970587"/>
    <w:rsid w:val="2D031335"/>
    <w:rsid w:val="2DFF3799"/>
    <w:rsid w:val="2EAC3BDF"/>
    <w:rsid w:val="31CE4378"/>
    <w:rsid w:val="34D918F0"/>
    <w:rsid w:val="36C722B5"/>
    <w:rsid w:val="39006B5C"/>
    <w:rsid w:val="3B694AF5"/>
    <w:rsid w:val="3BF91446"/>
    <w:rsid w:val="429A4B07"/>
    <w:rsid w:val="45826A93"/>
    <w:rsid w:val="4A044E91"/>
    <w:rsid w:val="4AE96408"/>
    <w:rsid w:val="53563E05"/>
    <w:rsid w:val="59871E4B"/>
    <w:rsid w:val="5A256023"/>
    <w:rsid w:val="5D2B000B"/>
    <w:rsid w:val="5F225A4B"/>
    <w:rsid w:val="61C40FF6"/>
    <w:rsid w:val="64397023"/>
    <w:rsid w:val="66AA095A"/>
    <w:rsid w:val="681B49D4"/>
    <w:rsid w:val="68581BCA"/>
    <w:rsid w:val="689A4839"/>
    <w:rsid w:val="68DD12EF"/>
    <w:rsid w:val="6977234C"/>
    <w:rsid w:val="6F392384"/>
    <w:rsid w:val="704D7977"/>
    <w:rsid w:val="735F5CB1"/>
    <w:rsid w:val="7A2514B7"/>
    <w:rsid w:val="7A86308F"/>
    <w:rsid w:val="7DE9616A"/>
    <w:rsid w:val="7E200FDE"/>
    <w:rsid w:val="7E2E3EDA"/>
    <w:rsid w:val="7F79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rsid w:val="00F106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F10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rsid w:val="00F106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F10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181</Words>
  <Characters>1034</Characters>
  <Application>Microsoft Office Word</Application>
  <DocSecurity>0</DocSecurity>
  <Lines>8</Lines>
  <Paragraphs>2</Paragraphs>
  <ScaleCrop>false</ScaleCrop>
  <Company>www.rin9.com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大厅5</dc:creator>
  <cp:lastModifiedBy>武明军</cp:lastModifiedBy>
  <cp:revision>3</cp:revision>
  <cp:lastPrinted>2017-03-09T08:01:00Z</cp:lastPrinted>
  <dcterms:created xsi:type="dcterms:W3CDTF">2017-07-07T10:04:00Z</dcterms:created>
  <dcterms:modified xsi:type="dcterms:W3CDTF">2017-07-07T10:09:00Z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