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5F" w:rsidRPr="00B47E5F" w:rsidRDefault="00B47E5F" w:rsidP="00B47E5F">
      <w:pPr>
        <w:jc w:val="center"/>
        <w:rPr>
          <w:rFonts w:ascii="仿宋_GB2312" w:eastAsia="仿宋_GB2312" w:hAnsi="Times New Roman" w:cs="Times New Roman" w:hint="eastAsia"/>
          <w:sz w:val="32"/>
          <w:szCs w:val="32"/>
        </w:rPr>
      </w:pPr>
    </w:p>
    <w:p w:rsidR="00B47E5F" w:rsidRPr="00B47E5F" w:rsidRDefault="00B47E5F" w:rsidP="00B47E5F">
      <w:pPr>
        <w:jc w:val="center"/>
        <w:rPr>
          <w:rFonts w:ascii="仿宋_GB2312" w:eastAsia="仿宋_GB2312" w:hAnsi="Times New Roman" w:cs="Times New Roman"/>
          <w:sz w:val="32"/>
          <w:szCs w:val="32"/>
        </w:rPr>
      </w:pPr>
    </w:p>
    <w:p w:rsidR="00B47E5F" w:rsidRPr="00B47E5F" w:rsidRDefault="00B47E5F" w:rsidP="00B47E5F">
      <w:pPr>
        <w:jc w:val="center"/>
        <w:rPr>
          <w:rFonts w:ascii="仿宋_GB2312" w:eastAsia="仿宋_GB2312" w:hAnsi="Times New Roman" w:cs="Times New Roman"/>
          <w:sz w:val="32"/>
          <w:szCs w:val="32"/>
        </w:rPr>
      </w:pPr>
    </w:p>
    <w:p w:rsidR="00B47E5F" w:rsidRPr="00B47E5F" w:rsidRDefault="00B47E5F" w:rsidP="00B47E5F">
      <w:pPr>
        <w:jc w:val="center"/>
        <w:rPr>
          <w:rFonts w:ascii="仿宋_GB2312" w:eastAsia="仿宋_GB2312" w:hAnsi="Times New Roman" w:cs="Times New Roman"/>
          <w:sz w:val="32"/>
          <w:szCs w:val="32"/>
        </w:rPr>
      </w:pPr>
    </w:p>
    <w:p w:rsidR="00B47E5F" w:rsidRPr="00B47E5F" w:rsidRDefault="00B47E5F" w:rsidP="00B47E5F">
      <w:pPr>
        <w:jc w:val="center"/>
        <w:rPr>
          <w:rFonts w:ascii="仿宋_GB2312" w:eastAsia="仿宋_GB2312" w:hAnsi="Times New Roman" w:cs="Times New Roman"/>
          <w:sz w:val="32"/>
          <w:szCs w:val="32"/>
        </w:rPr>
      </w:pPr>
    </w:p>
    <w:p w:rsidR="00B47E5F" w:rsidRPr="00B47E5F" w:rsidRDefault="00B47E5F" w:rsidP="00B47E5F">
      <w:pPr>
        <w:jc w:val="center"/>
        <w:rPr>
          <w:rFonts w:ascii="仿宋_GB2312" w:eastAsia="仿宋_GB2312" w:hAnsi="Times New Roman" w:cs="Times New Roman"/>
          <w:sz w:val="32"/>
          <w:szCs w:val="32"/>
        </w:rPr>
      </w:pPr>
    </w:p>
    <w:p w:rsidR="00B47E5F" w:rsidRPr="00B47E5F" w:rsidRDefault="00B47E5F" w:rsidP="00B47E5F">
      <w:pPr>
        <w:jc w:val="center"/>
        <w:rPr>
          <w:rFonts w:ascii="仿宋_GB2312" w:eastAsia="仿宋_GB2312" w:hAnsi="Times New Roman" w:cs="Times New Roman"/>
          <w:sz w:val="32"/>
          <w:szCs w:val="32"/>
        </w:rPr>
      </w:pPr>
    </w:p>
    <w:p w:rsidR="00B47E5F" w:rsidRPr="00B47E5F" w:rsidRDefault="00B47E5F" w:rsidP="00B47E5F">
      <w:pPr>
        <w:jc w:val="center"/>
        <w:rPr>
          <w:rFonts w:ascii="楷体_GB2312" w:eastAsia="楷体_GB2312" w:hAnsi="Times New Roman" w:cs="Times New Roman"/>
          <w:sz w:val="32"/>
          <w:szCs w:val="32"/>
        </w:rPr>
      </w:pPr>
      <w:r w:rsidRPr="00B47E5F">
        <w:rPr>
          <w:rFonts w:ascii="仿宋_GB2312" w:eastAsia="仿宋_GB2312" w:hAnsi="Times New Roman" w:cs="Times New Roman" w:hint="eastAsia"/>
          <w:sz w:val="32"/>
          <w:szCs w:val="32"/>
        </w:rPr>
        <w:t>校</w:t>
      </w:r>
      <w:r w:rsidR="009A6D0D">
        <w:rPr>
          <w:rFonts w:ascii="仿宋_GB2312" w:eastAsia="仿宋_GB2312" w:hAnsi="Times New Roman" w:cs="Times New Roman" w:hint="eastAsia"/>
          <w:sz w:val="32"/>
          <w:szCs w:val="32"/>
        </w:rPr>
        <w:t>政</w:t>
      </w:r>
      <w:r w:rsidRPr="00B47E5F">
        <w:rPr>
          <w:rFonts w:ascii="仿宋_GB2312" w:eastAsia="仿宋_GB2312" w:hAnsi="Times New Roman" w:cs="Times New Roman" w:hint="eastAsia"/>
          <w:sz w:val="32"/>
          <w:szCs w:val="32"/>
        </w:rPr>
        <w:t>字</w:t>
      </w:r>
      <w:r w:rsidRPr="00B47E5F">
        <w:rPr>
          <w:rFonts w:ascii="仿宋_GB2312" w:eastAsia="仿宋_GB2312" w:hAnsi="Times New Roman" w:cs="Times New Roman" w:hint="eastAsia"/>
          <w:bCs/>
          <w:sz w:val="32"/>
          <w:szCs w:val="44"/>
        </w:rPr>
        <w:t>〔2016〕</w:t>
      </w:r>
      <w:r>
        <w:rPr>
          <w:rFonts w:ascii="仿宋_GB2312" w:eastAsia="仿宋_GB2312" w:hAnsi="Times New Roman" w:cs="Times New Roman" w:hint="eastAsia"/>
          <w:bCs/>
          <w:sz w:val="32"/>
          <w:szCs w:val="44"/>
        </w:rPr>
        <w:t>76</w:t>
      </w:r>
      <w:r w:rsidRPr="00B47E5F">
        <w:rPr>
          <w:rFonts w:ascii="仿宋_GB2312" w:eastAsia="仿宋_GB2312" w:hAnsi="Times New Roman" w:cs="Times New Roman" w:hint="eastAsia"/>
          <w:sz w:val="32"/>
          <w:szCs w:val="32"/>
        </w:rPr>
        <w:t>号</w:t>
      </w:r>
    </w:p>
    <w:p w:rsidR="00B47E5F" w:rsidRPr="00B47E5F" w:rsidRDefault="00B47E5F" w:rsidP="00B47E5F">
      <w:pPr>
        <w:widowControl/>
        <w:spacing w:line="360" w:lineRule="auto"/>
        <w:jc w:val="left"/>
        <w:rPr>
          <w:rFonts w:ascii="方正小标宋简体" w:eastAsia="方正小标宋简体" w:hAnsi="宋体" w:cs="宋体"/>
          <w:b/>
          <w:color w:val="000000"/>
          <w:kern w:val="0"/>
          <w:sz w:val="44"/>
          <w:szCs w:val="44"/>
        </w:rPr>
      </w:pPr>
    </w:p>
    <w:p w:rsidR="001974D6" w:rsidRPr="00B47E5F" w:rsidRDefault="00840D4E" w:rsidP="004078D4">
      <w:pPr>
        <w:pStyle w:val="p0"/>
        <w:shd w:val="clear" w:color="auto" w:fill="FFFFFF"/>
        <w:spacing w:before="0" w:beforeAutospacing="0" w:afterLines="100" w:after="312" w:afterAutospacing="0"/>
        <w:jc w:val="center"/>
        <w:rPr>
          <w:rFonts w:ascii="仿宋_GB2312" w:eastAsia="仿宋_GB2312" w:hAnsi="仿宋_GB2312" w:cs="仿宋_GB2312"/>
          <w:b/>
          <w:bCs/>
          <w:color w:val="auto"/>
          <w:sz w:val="32"/>
          <w:szCs w:val="32"/>
          <w:shd w:val="clear" w:color="auto" w:fill="FFFFFF"/>
        </w:rPr>
      </w:pPr>
      <w:r w:rsidRPr="00B47E5F">
        <w:rPr>
          <w:rFonts w:ascii="方正小标宋简体" w:eastAsia="方正小标宋简体" w:cs="Arial" w:hint="eastAsia"/>
          <w:b/>
          <w:bCs/>
          <w:sz w:val="44"/>
          <w:szCs w:val="44"/>
        </w:rPr>
        <w:t>新乡学院借用公款管理办法</w:t>
      </w:r>
    </w:p>
    <w:p w:rsidR="001974D6" w:rsidRDefault="00840D4E" w:rsidP="00007124">
      <w:pPr>
        <w:pStyle w:val="p0"/>
        <w:shd w:val="clear" w:color="auto" w:fill="FFFFFF"/>
        <w:spacing w:before="0" w:beforeAutospacing="0" w:after="0" w:afterAutospacing="0"/>
        <w:ind w:firstLineChars="200" w:firstLine="640"/>
        <w:jc w:val="both"/>
        <w:rPr>
          <w:rFonts w:ascii="仿宋_GB2312" w:eastAsia="仿宋_GB2312" w:hAnsi="仿宋_GB2312" w:cs="仿宋_GB2312"/>
          <w:color w:val="auto"/>
          <w:sz w:val="32"/>
          <w:szCs w:val="32"/>
        </w:rPr>
      </w:pPr>
      <w:r>
        <w:rPr>
          <w:rFonts w:ascii="黑体" w:eastAsia="黑体" w:hAnsi="黑体" w:cs="黑体" w:hint="eastAsia"/>
          <w:bCs/>
          <w:color w:val="auto"/>
          <w:sz w:val="32"/>
          <w:szCs w:val="32"/>
          <w:shd w:val="clear" w:color="auto" w:fill="FFFFFF"/>
        </w:rPr>
        <w:t>第一条</w:t>
      </w:r>
      <w:r w:rsidR="00007124">
        <w:rPr>
          <w:rFonts w:ascii="黑体" w:eastAsia="黑体" w:hAnsi="黑体" w:cs="黑体" w:hint="eastAsia"/>
          <w:bCs/>
          <w:color w:val="auto"/>
          <w:sz w:val="32"/>
          <w:szCs w:val="32"/>
          <w:shd w:val="clear" w:color="auto" w:fill="FFFFFF"/>
        </w:rPr>
        <w:t xml:space="preserve">  </w:t>
      </w:r>
      <w:r>
        <w:rPr>
          <w:rFonts w:ascii="仿宋_GB2312" w:eastAsia="仿宋_GB2312" w:hAnsi="仿宋_GB2312" w:cs="仿宋_GB2312" w:hint="eastAsia"/>
          <w:color w:val="auto"/>
          <w:sz w:val="32"/>
          <w:szCs w:val="32"/>
          <w:shd w:val="clear" w:color="auto" w:fill="FFFFFF"/>
        </w:rPr>
        <w:t>为加强公款管理，规范借用公款行为，保证学校各项活动的顺利开展，根据</w:t>
      </w:r>
      <w:r>
        <w:rPr>
          <w:rFonts w:ascii="仿宋_GB2312" w:eastAsia="仿宋_GB2312" w:hAnsi="仿宋_GB2312" w:cs="仿宋_GB2312" w:hint="eastAsia"/>
          <w:bCs/>
          <w:color w:val="auto"/>
          <w:sz w:val="32"/>
          <w:szCs w:val="32"/>
          <w:shd w:val="clear" w:color="auto" w:fill="FFFFFF"/>
        </w:rPr>
        <w:t>《河南省省直机关及事业单位工作人员借用公款管理暂行办法》（</w:t>
      </w:r>
      <w:r>
        <w:rPr>
          <w:rFonts w:ascii="仿宋_GB2312" w:eastAsia="仿宋_GB2312" w:hAnsi="仿宋_GB2312" w:cs="仿宋_GB2312" w:hint="eastAsia"/>
          <w:color w:val="auto"/>
          <w:sz w:val="32"/>
          <w:szCs w:val="32"/>
          <w:shd w:val="clear" w:color="auto" w:fill="FFFFFF"/>
        </w:rPr>
        <w:t>豫财办行〔2005〕332号）以及《事业单位财务规则》</w:t>
      </w:r>
      <w:r w:rsidR="00A86029">
        <w:rPr>
          <w:rFonts w:ascii="仿宋_GB2312" w:eastAsia="仿宋_GB2312" w:hAnsi="仿宋_GB2312" w:cs="仿宋_GB2312" w:hint="eastAsia"/>
          <w:color w:val="auto"/>
          <w:sz w:val="32"/>
          <w:szCs w:val="32"/>
          <w:shd w:val="clear" w:color="auto" w:fill="FFFFFF"/>
        </w:rPr>
        <w:t>(财政部令第68号)</w:t>
      </w:r>
      <w:r>
        <w:rPr>
          <w:rFonts w:ascii="仿宋_GB2312" w:eastAsia="仿宋_GB2312" w:hAnsi="仿宋_GB2312" w:cs="仿宋_GB2312" w:hint="eastAsia"/>
          <w:color w:val="auto"/>
          <w:sz w:val="32"/>
          <w:szCs w:val="32"/>
          <w:shd w:val="clear" w:color="auto" w:fill="FFFFFF"/>
        </w:rPr>
        <w:t>，结合学校实际，</w:t>
      </w:r>
      <w:r w:rsidR="00E97FD1">
        <w:rPr>
          <w:rFonts w:ascii="仿宋_GB2312" w:eastAsia="仿宋_GB2312" w:hAnsi="仿宋_GB2312" w:cs="仿宋_GB2312" w:hint="eastAsia"/>
          <w:color w:val="auto"/>
          <w:sz w:val="32"/>
          <w:szCs w:val="32"/>
          <w:shd w:val="clear" w:color="auto" w:fill="FFFFFF"/>
        </w:rPr>
        <w:t>特制定</w:t>
      </w:r>
      <w:r>
        <w:rPr>
          <w:rFonts w:ascii="仿宋_GB2312" w:eastAsia="仿宋_GB2312" w:hAnsi="仿宋_GB2312" w:cs="仿宋_GB2312" w:hint="eastAsia"/>
          <w:color w:val="auto"/>
          <w:sz w:val="32"/>
          <w:szCs w:val="32"/>
          <w:shd w:val="clear" w:color="auto" w:fill="FFFFFF"/>
        </w:rPr>
        <w:t>本办法。</w:t>
      </w:r>
    </w:p>
    <w:p w:rsidR="001974D6" w:rsidRDefault="00840D4E" w:rsidP="00007124">
      <w:pPr>
        <w:pStyle w:val="p0"/>
        <w:shd w:val="clear" w:color="auto" w:fill="FFFFFF"/>
        <w:spacing w:before="0" w:beforeAutospacing="0" w:after="0" w:afterAutospacing="0"/>
        <w:ind w:firstLineChars="200" w:firstLine="640"/>
        <w:jc w:val="both"/>
        <w:rPr>
          <w:rFonts w:ascii="仿宋_GB2312" w:eastAsia="仿宋_GB2312" w:hAnsi="仿宋_GB2312" w:cs="仿宋_GB2312"/>
          <w:color w:val="auto"/>
          <w:sz w:val="32"/>
          <w:szCs w:val="32"/>
        </w:rPr>
      </w:pPr>
      <w:r>
        <w:rPr>
          <w:rFonts w:ascii="黑体" w:eastAsia="黑体" w:hAnsi="黑体" w:cs="黑体" w:hint="eastAsia"/>
          <w:bCs/>
          <w:color w:val="auto"/>
          <w:sz w:val="32"/>
          <w:szCs w:val="32"/>
          <w:shd w:val="clear" w:color="auto" w:fill="FFFFFF"/>
        </w:rPr>
        <w:t>第二条</w:t>
      </w:r>
      <w:r w:rsidR="00007124">
        <w:rPr>
          <w:rFonts w:ascii="黑体" w:eastAsia="黑体" w:hAnsi="黑体" w:cs="黑体" w:hint="eastAsia"/>
          <w:bCs/>
          <w:color w:val="auto"/>
          <w:sz w:val="32"/>
          <w:szCs w:val="32"/>
          <w:shd w:val="clear" w:color="auto" w:fill="FFFFFF"/>
        </w:rPr>
        <w:t xml:space="preserve">  </w:t>
      </w:r>
      <w:r>
        <w:rPr>
          <w:rFonts w:ascii="仿宋_GB2312" w:eastAsia="仿宋_GB2312" w:hAnsi="仿宋_GB2312" w:cs="仿宋_GB2312" w:hint="eastAsia"/>
          <w:color w:val="auto"/>
          <w:sz w:val="32"/>
          <w:szCs w:val="32"/>
          <w:shd w:val="clear" w:color="auto" w:fill="FFFFFF"/>
        </w:rPr>
        <w:t>借用公款是指我校工作人员因公务及特殊需要临时在财务处借取的款项。</w:t>
      </w:r>
    </w:p>
    <w:p w:rsidR="001974D6" w:rsidRDefault="00840D4E">
      <w:pPr>
        <w:pStyle w:val="p0"/>
        <w:shd w:val="clear" w:color="auto" w:fill="FFFFFF"/>
        <w:spacing w:before="0" w:beforeAutospacing="0" w:after="0" w:afterAutospacing="0"/>
        <w:ind w:firstLine="570"/>
        <w:jc w:val="both"/>
        <w:rPr>
          <w:rFonts w:ascii="仿宋_GB2312" w:eastAsia="仿宋_GB2312" w:hAnsi="仿宋_GB2312" w:cs="仿宋_GB2312"/>
          <w:color w:val="auto"/>
          <w:sz w:val="32"/>
          <w:szCs w:val="32"/>
          <w:shd w:val="clear" w:color="auto" w:fill="FFFFFF"/>
        </w:rPr>
      </w:pPr>
      <w:r>
        <w:rPr>
          <w:rFonts w:ascii="黑体" w:eastAsia="黑体" w:hAnsi="黑体" w:cs="黑体" w:hint="eastAsia"/>
          <w:bCs/>
          <w:color w:val="auto"/>
          <w:sz w:val="32"/>
          <w:szCs w:val="32"/>
          <w:shd w:val="clear" w:color="auto" w:fill="FFFFFF"/>
        </w:rPr>
        <w:t>第三条</w:t>
      </w:r>
      <w:r w:rsidR="00007124">
        <w:rPr>
          <w:rFonts w:ascii="黑体" w:eastAsia="黑体" w:hAnsi="黑体" w:cs="黑体" w:hint="eastAsia"/>
          <w:bCs/>
          <w:color w:val="auto"/>
          <w:sz w:val="32"/>
          <w:szCs w:val="32"/>
          <w:shd w:val="clear" w:color="auto" w:fill="FFFFFF"/>
        </w:rPr>
        <w:t xml:space="preserve">  </w:t>
      </w:r>
      <w:r>
        <w:rPr>
          <w:rFonts w:ascii="仿宋_GB2312" w:eastAsia="仿宋_GB2312" w:hAnsi="仿宋_GB2312" w:cs="仿宋_GB2312" w:hint="eastAsia"/>
          <w:color w:val="auto"/>
          <w:sz w:val="32"/>
          <w:szCs w:val="32"/>
        </w:rPr>
        <w:t>借款人必须是学校的在编教职工。</w:t>
      </w:r>
    </w:p>
    <w:p w:rsidR="001974D6" w:rsidRDefault="00840D4E">
      <w:pPr>
        <w:widowControl/>
        <w:shd w:val="clear" w:color="auto" w:fill="FFFFFF"/>
        <w:ind w:firstLine="570"/>
        <w:rPr>
          <w:rFonts w:ascii="仿宋_GB2312" w:eastAsia="仿宋_GB2312" w:hAnsi="仿宋_GB2312" w:cs="仿宋_GB2312"/>
          <w:sz w:val="32"/>
          <w:szCs w:val="32"/>
          <w:shd w:val="clear" w:color="auto" w:fill="FFFFFF"/>
        </w:rPr>
      </w:pPr>
      <w:r>
        <w:rPr>
          <w:rFonts w:ascii="黑体" w:eastAsia="黑体" w:hAnsi="黑体" w:cs="黑体" w:hint="eastAsia"/>
          <w:bCs/>
          <w:sz w:val="32"/>
          <w:szCs w:val="32"/>
          <w:shd w:val="clear" w:color="auto" w:fill="FFFFFF"/>
        </w:rPr>
        <w:lastRenderedPageBreak/>
        <w:t>第四条</w:t>
      </w:r>
      <w:r w:rsidR="00007124">
        <w:rPr>
          <w:rFonts w:ascii="黑体" w:eastAsia="黑体" w:hAnsi="黑体" w:cs="黑体" w:hint="eastAsia"/>
          <w:bCs/>
          <w:sz w:val="32"/>
          <w:szCs w:val="32"/>
          <w:shd w:val="clear" w:color="auto" w:fill="FFFFFF"/>
        </w:rPr>
        <w:t xml:space="preserve">  </w:t>
      </w:r>
      <w:r>
        <w:rPr>
          <w:rFonts w:ascii="仿宋_GB2312" w:eastAsia="仿宋_GB2312" w:hAnsi="仿宋_GB2312" w:cs="仿宋_GB2312" w:hint="eastAsia"/>
          <w:sz w:val="32"/>
          <w:szCs w:val="32"/>
        </w:rPr>
        <w:t>推行公务卡结算后，原则上不再办理借款业务</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教职工因特殊原因确需借款的，</w:t>
      </w:r>
      <w:r>
        <w:rPr>
          <w:rFonts w:ascii="仿宋_GB2312" w:eastAsia="仿宋_GB2312" w:hAnsi="仿宋_GB2312" w:cs="仿宋_GB2312" w:hint="eastAsia"/>
          <w:sz w:val="32"/>
          <w:szCs w:val="32"/>
          <w:shd w:val="clear" w:color="auto" w:fill="FFFFFF"/>
        </w:rPr>
        <w:t>必须由本人填写借款单，列明借款用途、数额和计划还款时间，并办理相应借款手续。</w:t>
      </w:r>
    </w:p>
    <w:p w:rsidR="001974D6" w:rsidRDefault="00840D4E">
      <w:pPr>
        <w:widowControl/>
        <w:shd w:val="clear" w:color="auto" w:fill="FFFFFF"/>
        <w:ind w:firstLine="57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（一）现金借款。</w:t>
      </w:r>
      <w:r>
        <w:rPr>
          <w:rFonts w:ascii="仿宋_GB2312" w:eastAsia="仿宋_GB2312" w:hAnsi="仿宋_GB2312" w:cs="仿宋_GB2312" w:hint="eastAsia"/>
          <w:sz w:val="32"/>
          <w:szCs w:val="32"/>
        </w:rPr>
        <w:t>原则上不借支现金，确需借支现金的，10万元以下须经校长审批，并注明“同意借现金”。10万元及以上的须经学校研究。借款人需</w:t>
      </w:r>
      <w:r>
        <w:rPr>
          <w:rFonts w:ascii="仿宋_GB2312" w:eastAsia="仿宋_GB2312" w:hAnsi="仿宋_GB2312" w:cs="仿宋_GB2312" w:hint="eastAsia"/>
          <w:sz w:val="32"/>
          <w:szCs w:val="32"/>
          <w:shd w:val="clear" w:color="auto" w:fill="FFFFFF"/>
        </w:rPr>
        <w:t>持本人身份证原件（留存复印件）到财务处办理借款手续，特殊情况本人不能到财务处办理借款手续的，可委托他人代办，代办人需出示本人身份证（留存复印件）。</w:t>
      </w:r>
    </w:p>
    <w:p w:rsidR="00007124" w:rsidRDefault="00840D4E" w:rsidP="009C6132">
      <w:pPr>
        <w:widowControl/>
        <w:shd w:val="clear" w:color="auto" w:fill="FFFFFF"/>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（二）转账借款。属于水电费、取暖费、排污费、版面费、专利申请费、保险费、培训费、参赛报名费、招生录取费等临时性转账借款，按学校经费审批管理办法审批。</w:t>
      </w:r>
    </w:p>
    <w:p w:rsidR="00007124" w:rsidRDefault="00840D4E" w:rsidP="00007124">
      <w:pPr>
        <w:widowControl/>
        <w:shd w:val="clear" w:color="auto" w:fill="FFFFFF"/>
        <w:ind w:firstLine="570"/>
        <w:rPr>
          <w:rFonts w:ascii="仿宋_GB2312" w:eastAsia="仿宋_GB2312" w:hAnsi="仿宋_GB2312" w:cs="仿宋_GB2312"/>
          <w:sz w:val="32"/>
          <w:szCs w:val="32"/>
          <w:shd w:val="clear" w:color="auto" w:fill="FFFFFF"/>
        </w:rPr>
      </w:pPr>
      <w:r>
        <w:rPr>
          <w:rFonts w:ascii="黑体" w:eastAsia="黑体" w:hAnsi="黑体" w:cs="黑体" w:hint="eastAsia"/>
          <w:bCs/>
          <w:sz w:val="32"/>
          <w:szCs w:val="32"/>
          <w:shd w:val="clear" w:color="auto" w:fill="FFFFFF"/>
        </w:rPr>
        <w:t>第五条</w:t>
      </w:r>
      <w:r w:rsidR="00007124">
        <w:rPr>
          <w:rFonts w:ascii="黑体" w:eastAsia="黑体" w:hAnsi="黑体" w:cs="黑体" w:hint="eastAsia"/>
          <w:bCs/>
          <w:sz w:val="32"/>
          <w:szCs w:val="32"/>
          <w:shd w:val="clear" w:color="auto" w:fill="FFFFFF"/>
        </w:rPr>
        <w:t xml:space="preserve">  </w:t>
      </w:r>
      <w:r>
        <w:rPr>
          <w:rFonts w:ascii="仿宋_GB2312" w:eastAsia="仿宋_GB2312" w:hAnsi="仿宋_GB2312" w:cs="仿宋_GB2312" w:hint="eastAsia"/>
          <w:sz w:val="32"/>
          <w:szCs w:val="32"/>
          <w:shd w:val="clear" w:color="auto" w:fill="FFFFFF"/>
        </w:rPr>
        <w:t>借款人员应在公务办结后10日内，凭合法有效的原始票据，及时到财务处办理报销结算手续，核销借款。</w:t>
      </w:r>
      <w:r>
        <w:rPr>
          <w:rFonts w:ascii="仿宋_GB2312" w:eastAsia="仿宋_GB2312" w:hAnsi="仿宋_GB2312" w:cs="仿宋_GB2312" w:hint="eastAsia"/>
          <w:sz w:val="32"/>
          <w:szCs w:val="32"/>
        </w:rPr>
        <w:t>借款核销时，报销的事项、项目来源必须与借款事项、项目来源一致</w:t>
      </w:r>
      <w:r>
        <w:rPr>
          <w:rFonts w:ascii="仿宋_GB2312" w:eastAsia="仿宋_GB2312" w:hAnsi="仿宋_GB2312" w:cs="仿宋_GB2312" w:hint="eastAsia"/>
          <w:sz w:val="32"/>
          <w:szCs w:val="32"/>
          <w:shd w:val="clear" w:color="auto" w:fill="FFFFFF"/>
        </w:rPr>
        <w:t>。借用公款要逐笔结清，</w:t>
      </w:r>
      <w:r>
        <w:rPr>
          <w:rFonts w:ascii="仿宋_GB2312" w:eastAsia="仿宋_GB2312" w:hAnsi="仿宋_GB2312" w:cs="仿宋_GB2312" w:hint="eastAsia"/>
          <w:sz w:val="32"/>
          <w:szCs w:val="32"/>
        </w:rPr>
        <w:t>凡以前借款未结清的，一律不得再行借款</w:t>
      </w:r>
      <w:r>
        <w:rPr>
          <w:rFonts w:ascii="仿宋_GB2312" w:eastAsia="仿宋_GB2312" w:hAnsi="仿宋_GB2312" w:cs="仿宋_GB2312" w:hint="eastAsia"/>
          <w:sz w:val="32"/>
          <w:szCs w:val="32"/>
          <w:shd w:val="clear" w:color="auto" w:fill="FFFFFF"/>
        </w:rPr>
        <w:t>。</w:t>
      </w:r>
    </w:p>
    <w:p w:rsidR="001974D6" w:rsidRDefault="00840D4E" w:rsidP="00007124">
      <w:pPr>
        <w:widowControl/>
        <w:shd w:val="clear" w:color="auto" w:fill="FFFFFF"/>
        <w:ind w:firstLine="570"/>
        <w:rPr>
          <w:rFonts w:ascii="仿宋_GB2312" w:eastAsia="仿宋_GB2312" w:hAnsi="仿宋_GB2312" w:cs="仿宋_GB2312"/>
          <w:sz w:val="32"/>
          <w:szCs w:val="32"/>
        </w:rPr>
      </w:pPr>
      <w:r>
        <w:rPr>
          <w:rFonts w:ascii="黑体" w:eastAsia="黑体" w:hAnsi="黑体" w:cs="黑体" w:hint="eastAsia"/>
          <w:bCs/>
          <w:sz w:val="32"/>
          <w:szCs w:val="32"/>
          <w:shd w:val="clear" w:color="auto" w:fill="FFFFFF"/>
        </w:rPr>
        <w:t>第六条</w:t>
      </w:r>
      <w:r w:rsidR="00007124">
        <w:rPr>
          <w:rFonts w:ascii="黑体" w:eastAsia="黑体" w:hAnsi="黑体" w:cs="黑体" w:hint="eastAsia"/>
          <w:bCs/>
          <w:sz w:val="32"/>
          <w:szCs w:val="32"/>
          <w:shd w:val="clear" w:color="auto" w:fill="FFFFFF"/>
        </w:rPr>
        <w:t xml:space="preserve">  </w:t>
      </w:r>
      <w:r>
        <w:rPr>
          <w:rFonts w:ascii="仿宋_GB2312" w:eastAsia="仿宋_GB2312" w:hAnsi="仿宋_GB2312" w:cs="仿宋_GB2312" w:hint="eastAsia"/>
          <w:sz w:val="32"/>
          <w:szCs w:val="32"/>
          <w:shd w:val="clear" w:color="auto" w:fill="FFFFFF"/>
        </w:rPr>
        <w:t>调离人员借用公款未经财务处确认归还的，校人事处不得办理工作调动手续。未经财务处确认擅自为欠款人办理工作调动手续的，</w:t>
      </w:r>
      <w:r>
        <w:rPr>
          <w:rFonts w:ascii="仿宋_GB2312" w:eastAsia="仿宋_GB2312" w:hAnsi="仿宋_GB2312" w:cs="仿宋_GB2312" w:hint="eastAsia"/>
          <w:sz w:val="32"/>
          <w:szCs w:val="32"/>
        </w:rPr>
        <w:t>所欠公款由校人事处负责人归还</w:t>
      </w:r>
      <w:r>
        <w:rPr>
          <w:rFonts w:ascii="仿宋_GB2312" w:eastAsia="仿宋_GB2312" w:hAnsi="仿宋_GB2312" w:cs="仿宋_GB2312" w:hint="eastAsia"/>
          <w:sz w:val="32"/>
          <w:szCs w:val="32"/>
          <w:shd w:val="clear" w:color="auto" w:fill="FFFFFF"/>
        </w:rPr>
        <w:t>。</w:t>
      </w:r>
    </w:p>
    <w:p w:rsidR="001974D6" w:rsidRDefault="00840D4E">
      <w:pPr>
        <w:pStyle w:val="p0"/>
        <w:shd w:val="clear" w:color="auto" w:fill="FFFFFF"/>
        <w:spacing w:before="0" w:beforeAutospacing="0" w:after="0" w:afterAutospacing="0"/>
        <w:ind w:firstLine="555"/>
        <w:jc w:val="both"/>
        <w:rPr>
          <w:rFonts w:ascii="仿宋_GB2312" w:eastAsia="仿宋_GB2312" w:hAnsi="仿宋_GB2312" w:cs="仿宋_GB2312"/>
          <w:color w:val="auto"/>
          <w:sz w:val="32"/>
          <w:szCs w:val="32"/>
        </w:rPr>
      </w:pPr>
      <w:r>
        <w:rPr>
          <w:rFonts w:ascii="黑体" w:eastAsia="黑体" w:hAnsi="黑体" w:cs="黑体" w:hint="eastAsia"/>
          <w:bCs/>
          <w:color w:val="auto"/>
          <w:sz w:val="32"/>
          <w:szCs w:val="32"/>
          <w:shd w:val="clear" w:color="auto" w:fill="FFFFFF"/>
        </w:rPr>
        <w:t>第七条</w:t>
      </w:r>
      <w:r w:rsidR="00007124">
        <w:rPr>
          <w:rFonts w:ascii="黑体" w:eastAsia="黑体" w:hAnsi="黑体" w:cs="黑体" w:hint="eastAsia"/>
          <w:bCs/>
          <w:color w:val="auto"/>
          <w:sz w:val="32"/>
          <w:szCs w:val="32"/>
          <w:shd w:val="clear" w:color="auto" w:fill="FFFFFF"/>
        </w:rPr>
        <w:t xml:space="preserve">  </w:t>
      </w:r>
      <w:r>
        <w:rPr>
          <w:rFonts w:ascii="仿宋_GB2312" w:eastAsia="仿宋_GB2312" w:hAnsi="仿宋_GB2312" w:cs="仿宋_GB2312" w:hint="eastAsia"/>
          <w:color w:val="auto"/>
          <w:sz w:val="32"/>
          <w:szCs w:val="32"/>
          <w:shd w:val="clear" w:color="auto" w:fill="FFFFFF"/>
        </w:rPr>
        <w:t>各部门各项经费借款累计次数不得超过三笔，</w:t>
      </w:r>
      <w:r>
        <w:rPr>
          <w:rFonts w:ascii="仿宋_GB2312" w:eastAsia="仿宋_GB2312" w:hAnsi="仿宋_GB2312" w:cs="仿宋_GB2312" w:hint="eastAsia"/>
          <w:color w:val="auto"/>
          <w:sz w:val="32"/>
          <w:szCs w:val="32"/>
        </w:rPr>
        <w:t>如有特殊情况，须提前向财务处提供由部门负责人签批的书面说明。</w:t>
      </w:r>
    </w:p>
    <w:p w:rsidR="001974D6" w:rsidRDefault="00840D4E">
      <w:pPr>
        <w:pStyle w:val="p0"/>
        <w:shd w:val="clear" w:color="auto" w:fill="FFFFFF"/>
        <w:spacing w:before="0" w:beforeAutospacing="0" w:after="0" w:afterAutospacing="0"/>
        <w:ind w:firstLine="555"/>
        <w:jc w:val="both"/>
        <w:rPr>
          <w:rFonts w:ascii="仿宋_GB2312" w:eastAsia="仿宋_GB2312" w:hAnsi="仿宋_GB2312" w:cs="仿宋_GB2312"/>
          <w:color w:val="auto"/>
          <w:sz w:val="32"/>
          <w:szCs w:val="32"/>
        </w:rPr>
      </w:pPr>
      <w:r>
        <w:rPr>
          <w:rFonts w:ascii="黑体" w:eastAsia="黑体" w:hAnsi="黑体" w:cs="黑体" w:hint="eastAsia"/>
          <w:bCs/>
          <w:color w:val="auto"/>
          <w:sz w:val="32"/>
          <w:szCs w:val="32"/>
          <w:shd w:val="clear" w:color="auto" w:fill="FFFFFF"/>
        </w:rPr>
        <w:t>第八条</w:t>
      </w:r>
      <w:r w:rsidR="00007124">
        <w:rPr>
          <w:rFonts w:ascii="黑体" w:eastAsia="黑体" w:hAnsi="黑体" w:cs="黑体"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无</w:t>
      </w:r>
      <w:r>
        <w:rPr>
          <w:rFonts w:ascii="仿宋_GB2312" w:eastAsia="仿宋_GB2312" w:hAnsi="仿宋_GB2312" w:cs="仿宋_GB2312" w:hint="eastAsia"/>
          <w:color w:val="auto"/>
          <w:sz w:val="32"/>
          <w:szCs w:val="32"/>
        </w:rPr>
        <w:t>故拖欠借款超过一个月者或经催促仍不还款的，根据豫财办行〔2005〕332号文件规定，从借款人应发工资中直接扣还。</w:t>
      </w:r>
    </w:p>
    <w:p w:rsidR="00007124" w:rsidRDefault="00840D4E" w:rsidP="00007124">
      <w:pPr>
        <w:pStyle w:val="p0"/>
        <w:shd w:val="clear" w:color="auto" w:fill="FFFFFF"/>
        <w:spacing w:before="0" w:beforeAutospacing="0" w:after="0" w:afterAutospacing="0"/>
        <w:ind w:firstLine="555"/>
        <w:jc w:val="both"/>
        <w:rPr>
          <w:rFonts w:ascii="仿宋_GB2312" w:eastAsia="仿宋_GB2312" w:hAnsi="仿宋_GB2312" w:cs="仿宋_GB2312"/>
          <w:color w:val="auto"/>
          <w:sz w:val="32"/>
          <w:szCs w:val="32"/>
          <w:shd w:val="clear" w:color="auto" w:fill="FFFFFF"/>
        </w:rPr>
      </w:pPr>
      <w:r>
        <w:rPr>
          <w:rFonts w:ascii="黑体" w:eastAsia="黑体" w:hAnsi="黑体" w:cs="黑体" w:hint="eastAsia"/>
          <w:bCs/>
          <w:color w:val="auto"/>
          <w:sz w:val="32"/>
          <w:szCs w:val="32"/>
          <w:shd w:val="clear" w:color="auto" w:fill="FFFFFF"/>
        </w:rPr>
        <w:t>第九条</w:t>
      </w:r>
      <w:r w:rsidR="00007124">
        <w:rPr>
          <w:rFonts w:ascii="黑体" w:eastAsia="黑体" w:hAnsi="黑体" w:cs="黑体" w:hint="eastAsia"/>
          <w:bCs/>
          <w:color w:val="auto"/>
          <w:sz w:val="32"/>
          <w:szCs w:val="32"/>
          <w:shd w:val="clear" w:color="auto" w:fill="FFFFFF"/>
        </w:rPr>
        <w:t xml:space="preserve">  </w:t>
      </w:r>
      <w:r>
        <w:rPr>
          <w:rFonts w:ascii="仿宋_GB2312" w:eastAsia="仿宋_GB2312" w:hAnsi="仿宋_GB2312" w:cs="仿宋_GB2312" w:hint="eastAsia"/>
          <w:color w:val="auto"/>
          <w:sz w:val="32"/>
          <w:szCs w:val="32"/>
          <w:shd w:val="clear" w:color="auto" w:fill="FFFFFF"/>
        </w:rPr>
        <w:t>借款审批人要认真履行职责，严格借款手续，加强日常监管，按照“谁审批、谁负责”的原则，及时催促借款人归还借款。</w:t>
      </w:r>
    </w:p>
    <w:p w:rsidR="001974D6" w:rsidRDefault="00840D4E" w:rsidP="00007124">
      <w:pPr>
        <w:pStyle w:val="p0"/>
        <w:shd w:val="clear" w:color="auto" w:fill="FFFFFF"/>
        <w:spacing w:before="0" w:beforeAutospacing="0" w:after="0" w:afterAutospacing="0"/>
        <w:ind w:firstLine="555"/>
        <w:jc w:val="both"/>
        <w:rPr>
          <w:rFonts w:ascii="仿宋_GB2312" w:eastAsia="仿宋_GB2312" w:hAnsi="仿宋_GB2312" w:cs="仿宋_GB2312"/>
          <w:color w:val="auto"/>
          <w:sz w:val="32"/>
          <w:szCs w:val="32"/>
        </w:rPr>
      </w:pPr>
      <w:r>
        <w:rPr>
          <w:rFonts w:ascii="黑体" w:eastAsia="黑体" w:hAnsi="黑体" w:cs="黑体" w:hint="eastAsia"/>
          <w:bCs/>
          <w:color w:val="auto"/>
          <w:sz w:val="32"/>
          <w:szCs w:val="32"/>
          <w:shd w:val="clear" w:color="auto" w:fill="FFFFFF"/>
        </w:rPr>
        <w:t>第十条</w:t>
      </w:r>
      <w:r w:rsidR="00007124">
        <w:rPr>
          <w:rFonts w:ascii="黑体" w:eastAsia="黑体" w:hAnsi="黑体" w:cs="黑体" w:hint="eastAsia"/>
          <w:bCs/>
          <w:color w:val="auto"/>
          <w:sz w:val="32"/>
          <w:szCs w:val="32"/>
          <w:shd w:val="clear" w:color="auto" w:fill="FFFFFF"/>
        </w:rPr>
        <w:t xml:space="preserve">  </w:t>
      </w:r>
      <w:r>
        <w:rPr>
          <w:rFonts w:ascii="仿宋_GB2312" w:eastAsia="仿宋_GB2312" w:hAnsi="仿宋_GB2312" w:cs="仿宋_GB2312" w:hint="eastAsia"/>
          <w:color w:val="auto"/>
          <w:sz w:val="32"/>
          <w:szCs w:val="32"/>
          <w:shd w:val="clear" w:color="auto" w:fill="FFFFFF"/>
        </w:rPr>
        <w:t>各部门工作人员个人借用公款超过六个月不还的，追还所欠公款；情节较重的，给予党内警告或者严重警告处分、行政警告至记大过处分；情节严重的，给予撤销党内职务处分、行政降级至撤职处分。</w:t>
      </w:r>
    </w:p>
    <w:p w:rsidR="001974D6" w:rsidRDefault="00840D4E">
      <w:pPr>
        <w:widowControl/>
        <w:shd w:val="clear" w:color="auto" w:fill="FFFFFF"/>
        <w:ind w:firstLine="540"/>
        <w:rPr>
          <w:rFonts w:ascii="仿宋_GB2312" w:eastAsia="仿宋_GB2312" w:hAnsi="仿宋_GB2312" w:cs="仿宋_GB2312"/>
          <w:kern w:val="0"/>
          <w:sz w:val="32"/>
          <w:szCs w:val="32"/>
          <w:shd w:val="clear" w:color="auto" w:fill="FFFFFF"/>
        </w:rPr>
      </w:pPr>
      <w:r>
        <w:rPr>
          <w:rFonts w:ascii="黑体" w:eastAsia="黑体" w:hAnsi="黑体" w:cs="黑体" w:hint="eastAsia"/>
          <w:bCs/>
          <w:kern w:val="0"/>
          <w:sz w:val="32"/>
          <w:szCs w:val="32"/>
          <w:shd w:val="clear" w:color="auto" w:fill="FFFFFF"/>
        </w:rPr>
        <w:t>第十一条</w:t>
      </w:r>
      <w:r w:rsidR="00007124">
        <w:rPr>
          <w:rFonts w:ascii="黑体" w:eastAsia="黑体" w:hAnsi="黑体" w:cs="黑体" w:hint="eastAsia"/>
          <w:bCs/>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各部门工作人员个人</w:t>
      </w:r>
      <w:r>
        <w:rPr>
          <w:rFonts w:ascii="仿宋_GB2312" w:eastAsia="仿宋_GB2312" w:hAnsi="仿宋_GB2312" w:cs="仿宋_GB2312" w:hint="eastAsia"/>
          <w:sz w:val="32"/>
          <w:szCs w:val="32"/>
        </w:rPr>
        <w:t>借用公款进行营利活动，情节较轻的，给予党内警告或者严重警告处分、行政警告至记大过处分；情节较重的，给予撤销党内职务或留党查看处分、行政降级或者撤职处分。工作人员个人借用公款进行非法活动的，从重或者加重处分；涉嫌犯罪的，移送司法机关处理。</w:t>
      </w:r>
    </w:p>
    <w:p w:rsidR="001974D6" w:rsidRDefault="00840D4E">
      <w:pPr>
        <w:widowControl/>
        <w:shd w:val="clear" w:color="auto" w:fill="FFFFFF"/>
        <w:ind w:firstLine="540"/>
        <w:rPr>
          <w:rFonts w:ascii="仿宋_GB2312" w:eastAsia="仿宋_GB2312" w:hAnsi="仿宋_GB2312" w:cs="仿宋_GB2312"/>
          <w:kern w:val="0"/>
          <w:sz w:val="32"/>
          <w:szCs w:val="32"/>
          <w:shd w:val="clear" w:color="auto" w:fill="FFFFFF"/>
        </w:rPr>
      </w:pPr>
      <w:r>
        <w:rPr>
          <w:rFonts w:ascii="黑体" w:eastAsia="黑体" w:hAnsi="黑体" w:cs="黑体" w:hint="eastAsia"/>
          <w:bCs/>
          <w:kern w:val="0"/>
          <w:sz w:val="32"/>
          <w:szCs w:val="32"/>
          <w:shd w:val="clear" w:color="auto" w:fill="FFFFFF"/>
        </w:rPr>
        <w:t>第十二条</w:t>
      </w:r>
      <w:r w:rsidR="00007124">
        <w:rPr>
          <w:rFonts w:ascii="黑体" w:eastAsia="黑体" w:hAnsi="黑体" w:cs="黑体" w:hint="eastAsia"/>
          <w:bCs/>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各部门工作人员违反有关规定将公款借给他人,情节较重的,给予党内警告或者严重警告处分、行政警告至记大过处分;情节严重的,给予撤销党内职务处分、行政降级至撤职处分；涉嫌犯罪的，移送司法机关处分。</w:t>
      </w:r>
    </w:p>
    <w:p w:rsidR="001974D6" w:rsidRDefault="00840D4E">
      <w:pPr>
        <w:widowControl/>
        <w:shd w:val="clear" w:color="auto" w:fill="FFFFFF"/>
        <w:ind w:firstLine="540"/>
        <w:rPr>
          <w:rFonts w:ascii="仿宋_GB2312" w:eastAsia="仿宋_GB2312" w:hAnsi="仿宋_GB2312" w:cs="仿宋_GB2312"/>
          <w:kern w:val="0"/>
          <w:sz w:val="32"/>
          <w:szCs w:val="32"/>
        </w:rPr>
      </w:pPr>
      <w:r>
        <w:rPr>
          <w:rFonts w:ascii="黑体" w:eastAsia="黑体" w:hAnsi="黑体" w:cs="黑体" w:hint="eastAsia"/>
          <w:bCs/>
          <w:kern w:val="0"/>
          <w:sz w:val="32"/>
          <w:szCs w:val="32"/>
          <w:shd w:val="clear" w:color="auto" w:fill="FFFFFF"/>
        </w:rPr>
        <w:t>第十三条</w:t>
      </w:r>
      <w:r w:rsidR="00007124">
        <w:rPr>
          <w:rFonts w:ascii="黑体" w:eastAsia="黑体" w:hAnsi="黑体" w:cs="黑体" w:hint="eastAsia"/>
          <w:bCs/>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审计、纪检、监察等部门要切实加强对各部门工作人员借用公款管理情况的检查，及时发现问题，予以纠正，维护财经纪律的严肃性和权威性。</w:t>
      </w:r>
    </w:p>
    <w:p w:rsidR="001974D6" w:rsidRDefault="00840D4E">
      <w:pPr>
        <w:widowControl/>
        <w:shd w:val="clear" w:color="auto" w:fill="FFFFFF"/>
        <w:ind w:firstLine="555"/>
        <w:rPr>
          <w:rFonts w:ascii="仿宋_GB2312" w:eastAsia="仿宋_GB2312" w:hAnsi="仿宋_GB2312" w:cs="仿宋_GB2312"/>
          <w:kern w:val="0"/>
          <w:sz w:val="32"/>
          <w:szCs w:val="32"/>
          <w:shd w:val="clear" w:color="auto" w:fill="FFFFFF"/>
        </w:rPr>
      </w:pPr>
      <w:r>
        <w:rPr>
          <w:rFonts w:ascii="黑体" w:eastAsia="黑体" w:hAnsi="黑体" w:cs="黑体" w:hint="eastAsia"/>
          <w:bCs/>
          <w:kern w:val="0"/>
          <w:sz w:val="32"/>
          <w:szCs w:val="32"/>
          <w:shd w:val="clear" w:color="auto" w:fill="FFFFFF"/>
        </w:rPr>
        <w:t>第十四条</w:t>
      </w:r>
      <w:r w:rsidR="00007124">
        <w:rPr>
          <w:rFonts w:ascii="黑体" w:eastAsia="黑体" w:hAnsi="黑体" w:cs="黑体" w:hint="eastAsia"/>
          <w:bCs/>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本办法由财务处负责解释</w:t>
      </w:r>
      <w:r w:rsidR="0045556E">
        <w:rPr>
          <w:rFonts w:ascii="仿宋_GB2312" w:eastAsia="仿宋_GB2312" w:hAnsi="仿宋_GB2312" w:cs="仿宋_GB2312" w:hint="eastAsia"/>
          <w:kern w:val="0"/>
          <w:sz w:val="32"/>
          <w:szCs w:val="32"/>
          <w:shd w:val="clear" w:color="auto" w:fill="FFFFFF"/>
        </w:rPr>
        <w:t>。</w:t>
      </w:r>
    </w:p>
    <w:p w:rsidR="001974D6" w:rsidRDefault="00840D4E">
      <w:pPr>
        <w:widowControl/>
        <w:shd w:val="clear" w:color="auto" w:fill="FFFFFF"/>
        <w:ind w:firstLine="555"/>
        <w:rPr>
          <w:rFonts w:ascii="仿宋_GB2312" w:eastAsia="仿宋_GB2312" w:hAnsi="仿宋_GB2312" w:cs="仿宋_GB2312"/>
          <w:kern w:val="0"/>
          <w:sz w:val="32"/>
          <w:szCs w:val="32"/>
          <w:shd w:val="clear" w:color="auto" w:fill="FFFFFF"/>
        </w:rPr>
      </w:pPr>
      <w:r>
        <w:rPr>
          <w:rFonts w:ascii="黑体" w:eastAsia="黑体" w:hAnsi="黑体" w:cs="黑体" w:hint="eastAsia"/>
          <w:bCs/>
          <w:kern w:val="0"/>
          <w:sz w:val="32"/>
          <w:szCs w:val="32"/>
          <w:shd w:val="clear" w:color="auto" w:fill="FFFFFF"/>
        </w:rPr>
        <w:t>第十五条</w:t>
      </w:r>
      <w:r w:rsidR="00007124">
        <w:rPr>
          <w:rFonts w:ascii="黑体" w:eastAsia="黑体" w:hAnsi="黑体" w:cs="黑体" w:hint="eastAsia"/>
          <w:bCs/>
          <w:kern w:val="0"/>
          <w:sz w:val="32"/>
          <w:szCs w:val="32"/>
          <w:shd w:val="clear" w:color="auto" w:fill="FFFFFF"/>
        </w:rPr>
        <w:t xml:space="preserve">  </w:t>
      </w:r>
      <w:r w:rsidR="00B47E5F" w:rsidRPr="00B47E5F">
        <w:rPr>
          <w:rFonts w:ascii="仿宋_GB2312" w:eastAsia="仿宋_GB2312" w:hAnsi="仿宋_GB2312" w:cs="仿宋_GB2312" w:hint="eastAsia"/>
          <w:kern w:val="0"/>
          <w:sz w:val="32"/>
          <w:szCs w:val="32"/>
          <w:shd w:val="clear" w:color="auto" w:fill="FFFFFF"/>
        </w:rPr>
        <w:t>本办法自</w:t>
      </w:r>
      <w:r w:rsidR="00AA49C3">
        <w:rPr>
          <w:rFonts w:ascii="仿宋_GB2312" w:eastAsia="仿宋_GB2312" w:hAnsi="仿宋_GB2312" w:cs="仿宋_GB2312" w:hint="eastAsia"/>
          <w:kern w:val="0"/>
          <w:sz w:val="32"/>
          <w:szCs w:val="32"/>
          <w:shd w:val="clear" w:color="auto" w:fill="FFFFFF"/>
        </w:rPr>
        <w:t>2016年9月1日</w:t>
      </w:r>
      <w:r w:rsidR="00B47E5F" w:rsidRPr="00B47E5F">
        <w:rPr>
          <w:rFonts w:ascii="仿宋_GB2312" w:eastAsia="仿宋_GB2312" w:hAnsi="仿宋_GB2312" w:cs="仿宋_GB2312" w:hint="eastAsia"/>
          <w:kern w:val="0"/>
          <w:sz w:val="32"/>
          <w:szCs w:val="32"/>
          <w:shd w:val="clear" w:color="auto" w:fill="FFFFFF"/>
        </w:rPr>
        <w:t>起施行</w:t>
      </w:r>
      <w:r>
        <w:rPr>
          <w:rFonts w:ascii="仿宋_GB2312" w:eastAsia="仿宋_GB2312" w:hAnsi="仿宋_GB2312" w:cs="仿宋_GB2312" w:hint="eastAsia"/>
          <w:kern w:val="0"/>
          <w:sz w:val="32"/>
          <w:szCs w:val="32"/>
          <w:shd w:val="clear" w:color="auto" w:fill="FFFFFF"/>
        </w:rPr>
        <w:t>。原《新乡学院借款管理办法》（院政字〔2007〕12号）</w:t>
      </w:r>
      <w:r w:rsidR="00577232">
        <w:rPr>
          <w:rFonts w:ascii="仿宋_GB2312" w:eastAsia="仿宋_GB2312" w:hAnsi="仿宋_GB2312" w:cs="仿宋_GB2312" w:hint="eastAsia"/>
          <w:kern w:val="0"/>
          <w:sz w:val="32"/>
          <w:szCs w:val="32"/>
          <w:shd w:val="clear" w:color="auto" w:fill="FFFFFF"/>
        </w:rPr>
        <w:t>、</w:t>
      </w:r>
      <w:bookmarkStart w:id="0" w:name="_GoBack"/>
      <w:bookmarkEnd w:id="0"/>
      <w:r>
        <w:rPr>
          <w:rFonts w:ascii="仿宋_GB2312" w:eastAsia="仿宋_GB2312" w:hAnsi="仿宋_GB2312" w:cs="仿宋_GB2312" w:hint="eastAsia"/>
          <w:kern w:val="0"/>
          <w:sz w:val="32"/>
          <w:szCs w:val="32"/>
          <w:shd w:val="clear" w:color="auto" w:fill="FFFFFF"/>
        </w:rPr>
        <w:t>《新乡学院借款程序管理办法的补充规定》（院政字〔2010〕38号）同时废止。</w:t>
      </w:r>
    </w:p>
    <w:p w:rsidR="001974D6" w:rsidRDefault="001974D6">
      <w:pPr>
        <w:widowControl/>
        <w:shd w:val="clear" w:color="auto" w:fill="FFFFFF"/>
        <w:ind w:firstLine="555"/>
        <w:rPr>
          <w:rFonts w:ascii="仿宋_GB2312" w:eastAsia="仿宋_GB2312" w:hAnsi="仿宋_GB2312" w:cs="仿宋_GB2312"/>
          <w:kern w:val="0"/>
          <w:sz w:val="32"/>
          <w:szCs w:val="32"/>
          <w:shd w:val="clear" w:color="auto" w:fill="FFFFFF"/>
        </w:rPr>
      </w:pPr>
    </w:p>
    <w:p w:rsidR="001974D6" w:rsidRDefault="00840D4E">
      <w:pPr>
        <w:widowControl/>
        <w:shd w:val="clear" w:color="auto" w:fill="FFFFFF"/>
        <w:ind w:firstLine="555"/>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                             2016年</w:t>
      </w:r>
      <w:r w:rsidR="00AA49C3">
        <w:rPr>
          <w:rFonts w:ascii="仿宋_GB2312" w:eastAsia="仿宋_GB2312" w:hAnsi="仿宋_GB2312" w:cs="仿宋_GB2312" w:hint="eastAsia"/>
          <w:kern w:val="0"/>
          <w:sz w:val="32"/>
          <w:szCs w:val="32"/>
          <w:shd w:val="clear" w:color="auto" w:fill="FFFFFF"/>
        </w:rPr>
        <w:t>7</w:t>
      </w:r>
      <w:r>
        <w:rPr>
          <w:rFonts w:ascii="仿宋_GB2312" w:eastAsia="仿宋_GB2312" w:hAnsi="仿宋_GB2312" w:cs="仿宋_GB2312" w:hint="eastAsia"/>
          <w:kern w:val="0"/>
          <w:sz w:val="32"/>
          <w:szCs w:val="32"/>
          <w:shd w:val="clear" w:color="auto" w:fill="FFFFFF"/>
        </w:rPr>
        <w:t>月1</w:t>
      </w:r>
      <w:r w:rsidR="00AA49C3">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日</w:t>
      </w:r>
    </w:p>
    <w:p w:rsidR="00B47E5F" w:rsidRDefault="00B47E5F">
      <w:pPr>
        <w:widowControl/>
        <w:shd w:val="clear" w:color="auto" w:fill="FFFFFF"/>
        <w:ind w:firstLine="555"/>
        <w:rPr>
          <w:rFonts w:ascii="仿宋_GB2312" w:eastAsia="仿宋_GB2312" w:hAnsi="仿宋_GB2312" w:cs="仿宋_GB2312"/>
          <w:kern w:val="0"/>
          <w:sz w:val="32"/>
          <w:szCs w:val="32"/>
          <w:shd w:val="clear" w:color="auto" w:fill="FFFFFF"/>
        </w:rPr>
      </w:pPr>
    </w:p>
    <w:p w:rsidR="00B47E5F" w:rsidRDefault="00B47E5F">
      <w:pPr>
        <w:widowControl/>
        <w:shd w:val="clear" w:color="auto" w:fill="FFFFFF"/>
        <w:ind w:firstLine="555"/>
        <w:rPr>
          <w:rFonts w:ascii="仿宋_GB2312" w:eastAsia="仿宋_GB2312" w:hAnsi="仿宋_GB2312" w:cs="仿宋_GB2312"/>
          <w:kern w:val="0"/>
          <w:sz w:val="32"/>
          <w:szCs w:val="32"/>
          <w:shd w:val="clear" w:color="auto" w:fill="FFFFFF"/>
        </w:rPr>
      </w:pPr>
    </w:p>
    <w:p w:rsidR="00B47E5F" w:rsidRDefault="00B47E5F">
      <w:pPr>
        <w:widowControl/>
        <w:shd w:val="clear" w:color="auto" w:fill="FFFFFF"/>
        <w:ind w:firstLine="555"/>
        <w:rPr>
          <w:rFonts w:ascii="仿宋_GB2312" w:eastAsia="仿宋_GB2312" w:hAnsi="仿宋_GB2312" w:cs="仿宋_GB2312"/>
          <w:kern w:val="0"/>
          <w:sz w:val="32"/>
          <w:szCs w:val="32"/>
          <w:shd w:val="clear" w:color="auto" w:fill="FFFFFF"/>
        </w:rPr>
      </w:pPr>
    </w:p>
    <w:p w:rsidR="00B47E5F" w:rsidRDefault="00B47E5F">
      <w:pPr>
        <w:widowControl/>
        <w:shd w:val="clear" w:color="auto" w:fill="FFFFFF"/>
        <w:ind w:firstLine="555"/>
        <w:rPr>
          <w:rFonts w:ascii="仿宋_GB2312" w:eastAsia="仿宋_GB2312" w:hAnsi="仿宋_GB2312" w:cs="仿宋_GB2312"/>
          <w:kern w:val="0"/>
          <w:sz w:val="32"/>
          <w:szCs w:val="32"/>
          <w:shd w:val="clear" w:color="auto" w:fill="FFFFFF"/>
        </w:rPr>
      </w:pPr>
    </w:p>
    <w:p w:rsidR="00B47E5F" w:rsidRDefault="00B47E5F">
      <w:pPr>
        <w:widowControl/>
        <w:shd w:val="clear" w:color="auto" w:fill="FFFFFF"/>
        <w:ind w:firstLine="555"/>
        <w:rPr>
          <w:rFonts w:ascii="仿宋_GB2312" w:eastAsia="仿宋_GB2312" w:hAnsi="仿宋_GB2312" w:cs="仿宋_GB2312"/>
          <w:kern w:val="0"/>
          <w:sz w:val="32"/>
          <w:szCs w:val="32"/>
          <w:shd w:val="clear" w:color="auto" w:fill="FFFFFF"/>
        </w:rPr>
      </w:pPr>
    </w:p>
    <w:p w:rsidR="00B47E5F" w:rsidRDefault="00B47E5F">
      <w:pPr>
        <w:widowControl/>
        <w:shd w:val="clear" w:color="auto" w:fill="FFFFFF"/>
        <w:ind w:firstLine="555"/>
        <w:rPr>
          <w:rFonts w:ascii="仿宋_GB2312" w:eastAsia="仿宋_GB2312" w:hAnsi="仿宋_GB2312" w:cs="仿宋_GB2312"/>
          <w:kern w:val="0"/>
          <w:sz w:val="32"/>
          <w:szCs w:val="32"/>
          <w:shd w:val="clear" w:color="auto" w:fill="FFFFFF"/>
        </w:rPr>
      </w:pPr>
    </w:p>
    <w:p w:rsidR="00B47E5F" w:rsidRDefault="00B47E5F">
      <w:pPr>
        <w:widowControl/>
        <w:shd w:val="clear" w:color="auto" w:fill="FFFFFF"/>
        <w:ind w:firstLine="555"/>
        <w:rPr>
          <w:rFonts w:ascii="仿宋_GB2312" w:eastAsia="仿宋_GB2312" w:hAnsi="仿宋_GB2312" w:cs="仿宋_GB2312"/>
          <w:kern w:val="0"/>
          <w:sz w:val="32"/>
          <w:szCs w:val="32"/>
          <w:shd w:val="clear" w:color="auto" w:fill="FFFFFF"/>
        </w:rPr>
      </w:pPr>
    </w:p>
    <w:p w:rsidR="00B47E5F" w:rsidRDefault="00B47E5F">
      <w:pPr>
        <w:widowControl/>
        <w:shd w:val="clear" w:color="auto" w:fill="FFFFFF"/>
        <w:ind w:firstLine="555"/>
        <w:rPr>
          <w:rFonts w:ascii="仿宋_GB2312" w:eastAsia="仿宋_GB2312" w:hAnsi="仿宋_GB2312" w:cs="仿宋_GB2312"/>
          <w:kern w:val="0"/>
          <w:sz w:val="32"/>
          <w:szCs w:val="32"/>
          <w:shd w:val="clear" w:color="auto" w:fill="FFFFFF"/>
        </w:rPr>
      </w:pPr>
    </w:p>
    <w:p w:rsidR="00B47E5F" w:rsidRDefault="00B47E5F">
      <w:pPr>
        <w:widowControl/>
        <w:shd w:val="clear" w:color="auto" w:fill="FFFFFF"/>
        <w:ind w:firstLine="555"/>
        <w:rPr>
          <w:rFonts w:ascii="仿宋_GB2312" w:eastAsia="仿宋_GB2312" w:hAnsi="仿宋_GB2312" w:cs="仿宋_GB2312"/>
          <w:kern w:val="0"/>
          <w:sz w:val="32"/>
          <w:szCs w:val="32"/>
          <w:shd w:val="clear" w:color="auto" w:fill="FFFFFF"/>
        </w:rPr>
      </w:pPr>
    </w:p>
    <w:p w:rsidR="00B47E5F" w:rsidRPr="002118C8" w:rsidRDefault="00D823F4" w:rsidP="00B47E5F">
      <w:pPr>
        <w:tabs>
          <w:tab w:val="left" w:pos="0"/>
        </w:tabs>
        <w:spacing w:line="640" w:lineRule="exact"/>
        <w:jc w:val="center"/>
        <w:rPr>
          <w:rFonts w:ascii="仿宋_GB2312" w:hAnsi="华文中宋"/>
          <w:szCs w:val="32"/>
        </w:rPr>
      </w:pPr>
      <w:r>
        <w:rPr>
          <w:rFonts w:ascii="仿宋_GB2312" w:eastAsia="仿宋_GB2312" w:hAnsi="华文中宋" w:cs="Times New Roman"/>
          <w:sz w:val="32"/>
          <w:szCs w:val="32"/>
        </w:rPr>
        <w:pict>
          <v:group id="_x0000_s1029" style="position:absolute;left:0;text-align:left;margin-left:0;margin-top:7.5pt;width:441pt;height:30.75pt;z-index:251660288" coordsize="56007,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">
            <v:line id="直接连接符 2" o:spid="_x0000_s1030" style="position:absolute;visibility:visible" from="0,0" to="56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直接连接符 1" o:spid="_x0000_s1031" style="position:absolute;visibility:visible" from="0,3905" to="5600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group>
        </w:pict>
      </w:r>
      <w:r w:rsidR="00B47E5F" w:rsidRPr="00B47E5F">
        <w:rPr>
          <w:rFonts w:ascii="仿宋_GB2312" w:eastAsia="仿宋_GB2312" w:hAnsi="华文中宋" w:cs="Times New Roman" w:hint="eastAsia"/>
          <w:sz w:val="32"/>
          <w:szCs w:val="32"/>
        </w:rPr>
        <w:t>新乡学院校长办公室            2016年</w:t>
      </w:r>
      <w:r w:rsidR="00AA49C3">
        <w:rPr>
          <w:rFonts w:ascii="仿宋_GB2312" w:eastAsia="仿宋_GB2312" w:hAnsi="华文中宋" w:cs="Times New Roman" w:hint="eastAsia"/>
          <w:sz w:val="32"/>
          <w:szCs w:val="32"/>
        </w:rPr>
        <w:t>7</w:t>
      </w:r>
      <w:r w:rsidR="00B47E5F" w:rsidRPr="00B47E5F">
        <w:rPr>
          <w:rFonts w:ascii="仿宋_GB2312" w:eastAsia="仿宋_GB2312" w:hAnsi="华文中宋" w:cs="Times New Roman" w:hint="eastAsia"/>
          <w:sz w:val="32"/>
          <w:szCs w:val="32"/>
        </w:rPr>
        <w:t>月</w:t>
      </w:r>
      <w:r w:rsidR="00AA49C3">
        <w:rPr>
          <w:rFonts w:ascii="仿宋_GB2312" w:eastAsia="仿宋_GB2312" w:hAnsi="华文中宋" w:cs="Times New Roman" w:hint="eastAsia"/>
          <w:sz w:val="32"/>
          <w:szCs w:val="32"/>
        </w:rPr>
        <w:t>30</w:t>
      </w:r>
      <w:r w:rsidR="00B47E5F" w:rsidRPr="00B47E5F">
        <w:rPr>
          <w:rFonts w:ascii="仿宋_GB2312" w:eastAsia="仿宋_GB2312" w:hAnsi="华文中宋" w:cs="Times New Roman" w:hint="eastAsia"/>
          <w:sz w:val="32"/>
          <w:szCs w:val="32"/>
        </w:rPr>
        <w:t>日印发</w:t>
      </w:r>
    </w:p>
    <w:p w:rsidR="00B47E5F" w:rsidRPr="00B47E5F" w:rsidRDefault="00D823F4" w:rsidP="00577232">
      <w:pPr>
        <w:pStyle w:val="a5"/>
        <w:shd w:val="clear" w:color="auto" w:fill="FFFFFF"/>
        <w:spacing w:line="360" w:lineRule="auto"/>
        <w:ind w:firstLineChars="200" w:firstLine="480"/>
        <w:jc w:val="center"/>
        <w:rPr>
          <w:rFonts w:ascii="仿宋_GB2312" w:eastAsia="仿宋_GB2312" w:hAnsi="仿宋_GB2312" w:cs="仿宋_GB2312"/>
          <w:sz w:val="32"/>
          <w:szCs w:val="32"/>
          <w:shd w:val="clear" w:color="auto" w:fill="FFFFFF"/>
        </w:rPr>
      </w:pPr>
      <w:r>
        <w:rPr>
          <w:noProof/>
        </w:rPr>
        <w:pict>
          <v:group id="组合 5" o:spid="_x0000_s1026" style="position:absolute;left:0;text-align:left;margin-left:90pt;margin-top:703.5pt;width:441pt;height:30.75pt;z-index:251659264" coordsize="56007,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">
            <v:line id="直接连接符 2" o:spid="_x0000_s1027" style="position:absolute;visibility:visible" from="0,0" to="56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直接连接符 1" o:spid="_x0000_s1028" style="position:absolute;visibility:visible" from="0,3905" to="5600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group>
        </w:pict>
      </w:r>
    </w:p>
    <w:sectPr w:rsidR="00B47E5F" w:rsidRPr="00B47E5F" w:rsidSect="001974D6">
      <w:footerReference w:type="default" r:id="rId9"/>
      <w:pgSz w:w="11906" w:h="16838"/>
      <w:pgMar w:top="2098" w:right="1474" w:bottom="1984"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F4" w:rsidRDefault="00D823F4" w:rsidP="001974D6">
      <w:r>
        <w:separator/>
      </w:r>
    </w:p>
  </w:endnote>
  <w:endnote w:type="continuationSeparator" w:id="0">
    <w:p w:rsidR="00D823F4" w:rsidRDefault="00D823F4" w:rsidP="0019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D6" w:rsidRDefault="00D823F4">
    <w:pPr>
      <w:pStyle w:val="a3"/>
      <w:tabs>
        <w:tab w:val="left" w:pos="789"/>
        <w:tab w:val="center" w:pos="4482"/>
      </w:tabs>
    </w:pPr>
    <w:r>
      <w:pict>
        <v:shapetype id="_x0000_t202" coordsize="21600,21600" o:spt="202" path="m,l,21600r21600,l21600,xe">
          <v:stroke joinstyle="miter"/>
          <v:path gradientshapeok="t" o:connecttype="rect"/>
        </v:shapetype>
        <v:shape id="_x0000_s2050" type="#_x0000_t202" style="position:absolute;margin-left:683.2pt;margin-top:-31.5pt;width:2in;height:2in;z-index:251658240;mso-wrap-style:none;mso-position-horizontal:outside;mso-position-horizontal-relative:margin" o:gfxdata="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Z6ip9kAAAAMAQAADwAAAAAA&#10;AAABACAAAAAiAAAAZHJzL2Rvd25yZXYueG1sUEsBAhQAFAAAAAgAh07iQErbzf8SAgAAEwQAAA4A&#10;AAAAAAAAAQAgAAAAKAEAAGRycy9lMm9Eb2MueG1sUEsFBgAAAAAGAAYAWQEAAKwFAAAAAA==&#10;" filled="f" stroked="f" strokeweight=".5pt">
          <v:textbox style="mso-fit-shape-to-text:t" inset="0,0,0,0">
            <w:txbxContent>
              <w:p w:rsidR="001974D6" w:rsidRDefault="00C77DC9">
                <w:pPr>
                  <w:snapToGrid w:val="0"/>
                  <w:rPr>
                    <w:rFonts w:ascii="宋体" w:eastAsia="宋体" w:hAnsi="宋体" w:cs="宋体"/>
                    <w:sz w:val="28"/>
                    <w:szCs w:val="28"/>
                  </w:rPr>
                </w:pPr>
                <w:r>
                  <w:rPr>
                    <w:rFonts w:ascii="宋体" w:eastAsia="宋体" w:hAnsi="宋体" w:cs="宋体" w:hint="eastAsia"/>
                    <w:sz w:val="28"/>
                    <w:szCs w:val="28"/>
                  </w:rPr>
                  <w:fldChar w:fldCharType="begin"/>
                </w:r>
                <w:r w:rsidR="00840D4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823F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840D4E">
      <w:rPr>
        <w:rFonts w:hint="eastAsia"/>
      </w:rPr>
      <w:tab/>
    </w:r>
    <w:r w:rsidR="00840D4E">
      <w:rPr>
        <w:rFonts w:hint="eastAsia"/>
      </w:rPr>
      <w:tab/>
    </w:r>
    <w:r w:rsidR="00840D4E">
      <w:rPr>
        <w:rFonts w:hint="eastAsia"/>
      </w:rPr>
      <w:tab/>
    </w:r>
  </w:p>
  <w:p w:rsidR="001974D6" w:rsidRDefault="001974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F4" w:rsidRDefault="00D823F4" w:rsidP="001974D6">
      <w:r>
        <w:separator/>
      </w:r>
    </w:p>
  </w:footnote>
  <w:footnote w:type="continuationSeparator" w:id="0">
    <w:p w:rsidR="00D823F4" w:rsidRDefault="00D823F4" w:rsidP="00197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1AE6"/>
    <w:rsid w:val="000055F1"/>
    <w:rsid w:val="00005B32"/>
    <w:rsid w:val="00007124"/>
    <w:rsid w:val="000364B1"/>
    <w:rsid w:val="00051237"/>
    <w:rsid w:val="000730A3"/>
    <w:rsid w:val="000B55A1"/>
    <w:rsid w:val="000B6E94"/>
    <w:rsid w:val="00141D33"/>
    <w:rsid w:val="00152CAD"/>
    <w:rsid w:val="001974D6"/>
    <w:rsid w:val="001A1B2B"/>
    <w:rsid w:val="001F507A"/>
    <w:rsid w:val="00200249"/>
    <w:rsid w:val="00202EC5"/>
    <w:rsid w:val="0025234D"/>
    <w:rsid w:val="00296AFE"/>
    <w:rsid w:val="00297636"/>
    <w:rsid w:val="002B3830"/>
    <w:rsid w:val="002B4729"/>
    <w:rsid w:val="002B6DB4"/>
    <w:rsid w:val="002E763F"/>
    <w:rsid w:val="003026C4"/>
    <w:rsid w:val="00310D9E"/>
    <w:rsid w:val="00346D4F"/>
    <w:rsid w:val="003553B1"/>
    <w:rsid w:val="00391A4D"/>
    <w:rsid w:val="003A358B"/>
    <w:rsid w:val="003C487F"/>
    <w:rsid w:val="003F570B"/>
    <w:rsid w:val="003F5FEC"/>
    <w:rsid w:val="004078D4"/>
    <w:rsid w:val="00442A07"/>
    <w:rsid w:val="0045556E"/>
    <w:rsid w:val="004570B3"/>
    <w:rsid w:val="004A3E3B"/>
    <w:rsid w:val="004E553C"/>
    <w:rsid w:val="00512130"/>
    <w:rsid w:val="00577232"/>
    <w:rsid w:val="005873C0"/>
    <w:rsid w:val="005C254A"/>
    <w:rsid w:val="00616E1E"/>
    <w:rsid w:val="00645414"/>
    <w:rsid w:val="006741DE"/>
    <w:rsid w:val="006A1EEC"/>
    <w:rsid w:val="006B6B94"/>
    <w:rsid w:val="006C30F9"/>
    <w:rsid w:val="006D1AEE"/>
    <w:rsid w:val="006F053E"/>
    <w:rsid w:val="007046FF"/>
    <w:rsid w:val="00716A50"/>
    <w:rsid w:val="00763771"/>
    <w:rsid w:val="007649E6"/>
    <w:rsid w:val="00781E57"/>
    <w:rsid w:val="007A6D65"/>
    <w:rsid w:val="007C3F31"/>
    <w:rsid w:val="00804AE2"/>
    <w:rsid w:val="00832E53"/>
    <w:rsid w:val="008334D3"/>
    <w:rsid w:val="00840D4E"/>
    <w:rsid w:val="008523C4"/>
    <w:rsid w:val="00853C3E"/>
    <w:rsid w:val="008A5144"/>
    <w:rsid w:val="008E23CE"/>
    <w:rsid w:val="00917F11"/>
    <w:rsid w:val="00920458"/>
    <w:rsid w:val="00940AD7"/>
    <w:rsid w:val="00942C39"/>
    <w:rsid w:val="009608F9"/>
    <w:rsid w:val="00964E0E"/>
    <w:rsid w:val="00990664"/>
    <w:rsid w:val="00991C84"/>
    <w:rsid w:val="00995721"/>
    <w:rsid w:val="009A1FE1"/>
    <w:rsid w:val="009A6D0D"/>
    <w:rsid w:val="009C1353"/>
    <w:rsid w:val="009C6132"/>
    <w:rsid w:val="009D1C25"/>
    <w:rsid w:val="009D317E"/>
    <w:rsid w:val="009D587E"/>
    <w:rsid w:val="00A14B2D"/>
    <w:rsid w:val="00A86029"/>
    <w:rsid w:val="00AA49C3"/>
    <w:rsid w:val="00AD197C"/>
    <w:rsid w:val="00AF5F9E"/>
    <w:rsid w:val="00B0370B"/>
    <w:rsid w:val="00B07DCE"/>
    <w:rsid w:val="00B1572D"/>
    <w:rsid w:val="00B26A2F"/>
    <w:rsid w:val="00B311BA"/>
    <w:rsid w:val="00B35606"/>
    <w:rsid w:val="00B41594"/>
    <w:rsid w:val="00B47E5F"/>
    <w:rsid w:val="00B87BA3"/>
    <w:rsid w:val="00B92D7D"/>
    <w:rsid w:val="00BB2413"/>
    <w:rsid w:val="00BE54F9"/>
    <w:rsid w:val="00BF7DCC"/>
    <w:rsid w:val="00C17EE2"/>
    <w:rsid w:val="00C51641"/>
    <w:rsid w:val="00C53A3A"/>
    <w:rsid w:val="00C77DC9"/>
    <w:rsid w:val="00C823AE"/>
    <w:rsid w:val="00CA10EC"/>
    <w:rsid w:val="00CC3D29"/>
    <w:rsid w:val="00CD2441"/>
    <w:rsid w:val="00D41A4C"/>
    <w:rsid w:val="00D744BA"/>
    <w:rsid w:val="00D823F4"/>
    <w:rsid w:val="00D90305"/>
    <w:rsid w:val="00D97E2A"/>
    <w:rsid w:val="00DA3EEB"/>
    <w:rsid w:val="00DB1BFB"/>
    <w:rsid w:val="00DB6D2E"/>
    <w:rsid w:val="00DC415D"/>
    <w:rsid w:val="00DD3821"/>
    <w:rsid w:val="00DF18FA"/>
    <w:rsid w:val="00E00693"/>
    <w:rsid w:val="00E030E8"/>
    <w:rsid w:val="00E16D99"/>
    <w:rsid w:val="00E464F8"/>
    <w:rsid w:val="00E91AC3"/>
    <w:rsid w:val="00E97FD1"/>
    <w:rsid w:val="00EA12B1"/>
    <w:rsid w:val="00EC3734"/>
    <w:rsid w:val="00EF3D20"/>
    <w:rsid w:val="00F03B22"/>
    <w:rsid w:val="00F35348"/>
    <w:rsid w:val="00F40E34"/>
    <w:rsid w:val="00F433B5"/>
    <w:rsid w:val="00F96392"/>
    <w:rsid w:val="00FB4CCB"/>
    <w:rsid w:val="00FF17F7"/>
    <w:rsid w:val="00FF1AE6"/>
    <w:rsid w:val="04D914E1"/>
    <w:rsid w:val="0FD41315"/>
    <w:rsid w:val="12E30408"/>
    <w:rsid w:val="229B16B9"/>
    <w:rsid w:val="697F6292"/>
    <w:rsid w:val="72FD592C"/>
    <w:rsid w:val="79414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直接连接符 2"/>
        <o:r id="V:Rule2" type="connector" idref="#直接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974D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974D6"/>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1974D6"/>
    <w:pPr>
      <w:widowControl/>
      <w:jc w:val="left"/>
    </w:pPr>
    <w:rPr>
      <w:rFonts w:ascii="宋体" w:eastAsia="宋体" w:hAnsi="宋体" w:cs="宋体"/>
      <w:color w:val="000000"/>
      <w:kern w:val="0"/>
      <w:sz w:val="24"/>
      <w:szCs w:val="24"/>
    </w:rPr>
  </w:style>
  <w:style w:type="paragraph" w:customStyle="1" w:styleId="p0">
    <w:name w:val="p0"/>
    <w:basedOn w:val="a"/>
    <w:qFormat/>
    <w:rsid w:val="001974D6"/>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Char0">
    <w:name w:val="页眉 Char"/>
    <w:basedOn w:val="a0"/>
    <w:link w:val="a4"/>
    <w:uiPriority w:val="99"/>
    <w:rsid w:val="001974D6"/>
    <w:rPr>
      <w:kern w:val="2"/>
      <w:sz w:val="18"/>
      <w:szCs w:val="18"/>
    </w:rPr>
  </w:style>
  <w:style w:type="character" w:customStyle="1" w:styleId="Char">
    <w:name w:val="页脚 Char"/>
    <w:basedOn w:val="a0"/>
    <w:link w:val="a3"/>
    <w:uiPriority w:val="99"/>
    <w:qFormat/>
    <w:rsid w:val="001974D6"/>
    <w:rPr>
      <w:kern w:val="2"/>
      <w:sz w:val="18"/>
      <w:szCs w:val="18"/>
    </w:rPr>
  </w:style>
  <w:style w:type="paragraph" w:customStyle="1" w:styleId="1">
    <w:name w:val="列出段落1"/>
    <w:basedOn w:val="a"/>
    <w:uiPriority w:val="99"/>
    <w:unhideWhenUsed/>
    <w:qFormat/>
    <w:rsid w:val="001974D6"/>
    <w:pPr>
      <w:ind w:firstLineChars="200" w:firstLine="420"/>
    </w:pPr>
  </w:style>
  <w:style w:type="paragraph" w:styleId="a6">
    <w:name w:val="Date"/>
    <w:basedOn w:val="a"/>
    <w:next w:val="a"/>
    <w:link w:val="Char1"/>
    <w:uiPriority w:val="99"/>
    <w:semiHidden/>
    <w:unhideWhenUsed/>
    <w:rsid w:val="00B47E5F"/>
    <w:pPr>
      <w:ind w:leftChars="2500" w:left="100"/>
    </w:pPr>
  </w:style>
  <w:style w:type="character" w:customStyle="1" w:styleId="Char1">
    <w:name w:val="日期 Char"/>
    <w:basedOn w:val="a0"/>
    <w:link w:val="a6"/>
    <w:uiPriority w:val="99"/>
    <w:semiHidden/>
    <w:rsid w:val="00B47E5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421017-F502-401B-B126-4BED854A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220</Words>
  <Characters>1255</Characters>
  <Application>Microsoft Office Word</Application>
  <DocSecurity>0</DocSecurity>
  <Lines>10</Lines>
  <Paragraphs>2</Paragraphs>
  <ScaleCrop>false</ScaleCrop>
  <Company>Microsoft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xxxyysx01</dc:creator>
  <cp:lastModifiedBy>Administrator</cp:lastModifiedBy>
  <cp:revision>96</cp:revision>
  <cp:lastPrinted>2016-07-29T09:49:00Z</cp:lastPrinted>
  <dcterms:created xsi:type="dcterms:W3CDTF">2016-03-31T08:15:00Z</dcterms:created>
  <dcterms:modified xsi:type="dcterms:W3CDTF">2016-08-10T01:07:00Z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