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0" w:rsidRDefault="00356EA0" w:rsidP="0038001D">
      <w:pPr>
        <w:jc w:val="center"/>
        <w:rPr>
          <w:rFonts w:ascii="方正小标宋简体" w:eastAsia="方正小标宋简体" w:hAnsi="微软雅黑"/>
          <w:color w:val="000000" w:themeColor="text1"/>
          <w:sz w:val="44"/>
          <w:szCs w:val="44"/>
        </w:rPr>
      </w:pPr>
      <w:r>
        <w:rPr>
          <w:rFonts w:ascii="方正小标宋简体" w:eastAsia="方正小标宋简体" w:hAnsi="微软雅黑" w:hint="eastAsia"/>
          <w:color w:val="000000" w:themeColor="text1"/>
          <w:sz w:val="44"/>
          <w:szCs w:val="44"/>
        </w:rPr>
        <w:t>新乡学院</w:t>
      </w:r>
    </w:p>
    <w:p w:rsidR="007D6047" w:rsidRPr="00AC406F" w:rsidRDefault="00AC406F" w:rsidP="0038001D">
      <w:pPr>
        <w:jc w:val="center"/>
        <w:rPr>
          <w:rFonts w:ascii="方正小标宋简体" w:eastAsia="方正小标宋简体" w:hAnsi="微软雅黑"/>
          <w:color w:val="000000" w:themeColor="text1"/>
          <w:sz w:val="44"/>
          <w:szCs w:val="44"/>
        </w:rPr>
      </w:pPr>
      <w:r w:rsidRPr="00AC406F">
        <w:rPr>
          <w:rFonts w:ascii="方正小标宋简体" w:eastAsia="方正小标宋简体" w:hAnsi="微软雅黑" w:hint="eastAsia"/>
          <w:color w:val="000000" w:themeColor="text1"/>
          <w:sz w:val="44"/>
          <w:szCs w:val="44"/>
        </w:rPr>
        <w:t>2015-2016学年度信息公开工作年度报告</w:t>
      </w:r>
    </w:p>
    <w:p w:rsidR="00AC406F" w:rsidRPr="00AC406F" w:rsidRDefault="00AC406F" w:rsidP="00AC406F">
      <w:pPr>
        <w:ind w:firstLineChars="200" w:firstLine="600"/>
        <w:rPr>
          <w:rFonts w:ascii="仿宋_GB2312" w:eastAsia="仿宋_GB2312" w:hAnsi="微软雅黑"/>
          <w:color w:val="000000" w:themeColor="text1"/>
          <w:sz w:val="30"/>
          <w:szCs w:val="30"/>
        </w:rPr>
      </w:pP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本报告按照《高等学校信息公开办法》（教育部令第29号）、《教育部办公厅关于深入落实高校信息公开清单做好高校信息公开年度报告工作的通知》（教</w:t>
      </w:r>
      <w:proofErr w:type="gramStart"/>
      <w:r w:rsidRPr="00AC406F">
        <w:rPr>
          <w:rFonts w:ascii="仿宋_GB2312" w:eastAsia="仿宋_GB2312" w:hAnsi="宋体" w:cs="宋体" w:hint="eastAsia"/>
          <w:color w:val="000000" w:themeColor="text1"/>
          <w:kern w:val="0"/>
          <w:sz w:val="32"/>
          <w:szCs w:val="32"/>
        </w:rPr>
        <w:t>办厅函</w:t>
      </w:r>
      <w:proofErr w:type="gramEnd"/>
      <w:r>
        <w:rPr>
          <w:rFonts w:ascii="仿宋" w:eastAsia="仿宋" w:hAnsi="仿宋" w:cs="宋体" w:hint="eastAsia"/>
          <w:color w:val="000000" w:themeColor="text1"/>
          <w:kern w:val="0"/>
          <w:sz w:val="32"/>
          <w:szCs w:val="32"/>
        </w:rPr>
        <w:t>﹝</w:t>
      </w:r>
      <w:r w:rsidRPr="00AC406F">
        <w:rPr>
          <w:rFonts w:ascii="仿宋_GB2312" w:eastAsia="仿宋_GB2312" w:hAnsi="宋体" w:cs="宋体" w:hint="eastAsia"/>
          <w:color w:val="000000" w:themeColor="text1"/>
          <w:kern w:val="0"/>
          <w:sz w:val="32"/>
          <w:szCs w:val="32"/>
        </w:rPr>
        <w:t>2016</w:t>
      </w:r>
      <w:r>
        <w:rPr>
          <w:rFonts w:ascii="仿宋" w:eastAsia="仿宋" w:hAnsi="仿宋" w:cs="宋体" w:hint="eastAsia"/>
          <w:color w:val="000000" w:themeColor="text1"/>
          <w:kern w:val="0"/>
          <w:sz w:val="32"/>
          <w:szCs w:val="32"/>
        </w:rPr>
        <w:t>﹞</w:t>
      </w:r>
      <w:r w:rsidRPr="00AC406F">
        <w:rPr>
          <w:rFonts w:ascii="仿宋_GB2312" w:eastAsia="仿宋_GB2312" w:hAnsi="宋体" w:cs="宋体" w:hint="eastAsia"/>
          <w:color w:val="000000" w:themeColor="text1"/>
          <w:kern w:val="0"/>
          <w:sz w:val="32"/>
          <w:szCs w:val="32"/>
        </w:rPr>
        <w:t>74号）要求，根据</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2015-2016学年信息公开工作执行情况编制而成。本报告中所列数据的统计时间为2015年9月1日起至2016年8月31日。</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一、概述</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2015-2016学年度，</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坚持</w:t>
      </w:r>
      <w:r>
        <w:rPr>
          <w:rFonts w:ascii="仿宋_GB2312" w:eastAsia="仿宋_GB2312" w:hAnsi="宋体" w:cs="宋体" w:hint="eastAsia"/>
          <w:color w:val="000000" w:themeColor="text1"/>
          <w:kern w:val="0"/>
          <w:sz w:val="32"/>
          <w:szCs w:val="32"/>
        </w:rPr>
        <w:t>信息公开</w:t>
      </w:r>
      <w:r w:rsidRPr="00AC406F">
        <w:rPr>
          <w:rFonts w:ascii="仿宋_GB2312" w:eastAsia="仿宋_GB2312" w:hAnsi="宋体" w:cs="宋体" w:hint="eastAsia"/>
          <w:color w:val="000000" w:themeColor="text1"/>
          <w:kern w:val="0"/>
          <w:sz w:val="32"/>
          <w:szCs w:val="32"/>
        </w:rPr>
        <w:t>原则，进一步重视和加强信息公开工作。通过多渠道、多平台发布信息，增强信息公开时效性，做到内容有针对性，主动回应社会关切，广泛接受社会监督，切实保障师生员工和社会公众的知情权、参与权、表达权和监督权。</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（一）</w:t>
      </w:r>
      <w:r>
        <w:rPr>
          <w:rFonts w:ascii="仿宋_GB2312" w:eastAsia="仿宋_GB2312" w:hAnsi="宋体" w:cs="宋体" w:hint="eastAsia"/>
          <w:b/>
          <w:bCs/>
          <w:color w:val="000000" w:themeColor="text1"/>
          <w:kern w:val="0"/>
          <w:sz w:val="32"/>
          <w:szCs w:val="32"/>
        </w:rPr>
        <w:t>充实</w:t>
      </w:r>
      <w:r w:rsidRPr="00AC406F">
        <w:rPr>
          <w:rFonts w:ascii="仿宋_GB2312" w:eastAsia="仿宋_GB2312" w:hAnsi="宋体" w:cs="宋体" w:hint="eastAsia"/>
          <w:b/>
          <w:bCs/>
          <w:color w:val="000000" w:themeColor="text1"/>
          <w:kern w:val="0"/>
          <w:sz w:val="32"/>
          <w:szCs w:val="32"/>
        </w:rPr>
        <w:t>信息公开</w:t>
      </w:r>
      <w:r>
        <w:rPr>
          <w:rFonts w:ascii="仿宋_GB2312" w:eastAsia="仿宋_GB2312" w:hAnsi="宋体" w:cs="宋体" w:hint="eastAsia"/>
          <w:b/>
          <w:bCs/>
          <w:color w:val="000000" w:themeColor="text1"/>
          <w:kern w:val="0"/>
          <w:sz w:val="32"/>
          <w:szCs w:val="32"/>
        </w:rPr>
        <w:t>内容</w:t>
      </w:r>
      <w:r w:rsidRPr="00AC406F">
        <w:rPr>
          <w:rFonts w:ascii="仿宋_GB2312" w:eastAsia="仿宋_GB2312" w:hAnsi="宋体" w:cs="宋体" w:hint="eastAsia"/>
          <w:b/>
          <w:bCs/>
          <w:color w:val="000000" w:themeColor="text1"/>
          <w:kern w:val="0"/>
          <w:sz w:val="32"/>
          <w:szCs w:val="32"/>
        </w:rPr>
        <w:t>，推进信息公开工作</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32"/>
          <w:szCs w:val="32"/>
        </w:rPr>
        <w:t>学校严格落实教育部《高等学校信息公开事项清单》，对</w:t>
      </w:r>
      <w:r w:rsidRPr="00AC406F">
        <w:rPr>
          <w:rFonts w:ascii="仿宋_GB2312" w:eastAsia="仿宋_GB2312" w:hAnsi="宋体" w:cs="宋体" w:hint="eastAsia"/>
          <w:color w:val="000000" w:themeColor="text1"/>
          <w:kern w:val="0"/>
          <w:sz w:val="32"/>
          <w:szCs w:val="32"/>
        </w:rPr>
        <w:t>社会和师生</w:t>
      </w:r>
      <w:r>
        <w:rPr>
          <w:rFonts w:ascii="仿宋_GB2312" w:eastAsia="仿宋_GB2312" w:hAnsi="宋体" w:cs="宋体" w:hint="eastAsia"/>
          <w:color w:val="000000" w:themeColor="text1"/>
          <w:kern w:val="0"/>
          <w:sz w:val="32"/>
          <w:szCs w:val="32"/>
        </w:rPr>
        <w:t>公开了</w:t>
      </w:r>
      <w:r w:rsidRPr="00AC406F">
        <w:rPr>
          <w:rFonts w:ascii="仿宋_GB2312" w:eastAsia="仿宋_GB2312" w:hAnsi="宋体" w:cs="宋体" w:hint="eastAsia"/>
          <w:color w:val="000000" w:themeColor="text1"/>
          <w:kern w:val="0"/>
          <w:sz w:val="32"/>
          <w:szCs w:val="32"/>
        </w:rPr>
        <w:t>党委常委会和校长办公会决定事项、审计工作公开事项、图书馆馆藏信息、大型仪器设备共享信息、网络教学信息、重大基本建设与维修工程计划、工会会费使用情况、职工福利执行情况等50多项公开内容。在</w:t>
      </w:r>
      <w:r w:rsidRPr="00AC406F">
        <w:rPr>
          <w:rFonts w:ascii="仿宋_GB2312" w:eastAsia="仿宋_GB2312" w:hAnsi="仿宋" w:cs="宋体" w:hint="eastAsia"/>
          <w:color w:val="000000" w:themeColor="text1"/>
          <w:kern w:val="0"/>
          <w:sz w:val="32"/>
          <w:szCs w:val="32"/>
        </w:rPr>
        <w:t>“</w:t>
      </w:r>
      <w:r w:rsidRPr="00AC406F">
        <w:rPr>
          <w:rFonts w:ascii="仿宋_GB2312" w:eastAsia="仿宋_GB2312" w:hAnsi="宋体" w:cs="宋体" w:hint="eastAsia"/>
          <w:color w:val="000000" w:themeColor="text1"/>
          <w:kern w:val="0"/>
          <w:sz w:val="32"/>
          <w:szCs w:val="32"/>
        </w:rPr>
        <w:t>干部</w:t>
      </w:r>
      <w:bookmarkStart w:id="0" w:name="_GoBack"/>
      <w:bookmarkEnd w:id="0"/>
      <w:r w:rsidRPr="00AC406F">
        <w:rPr>
          <w:rFonts w:ascii="仿宋_GB2312" w:eastAsia="仿宋_GB2312" w:hAnsi="宋体" w:cs="宋体" w:hint="eastAsia"/>
          <w:color w:val="000000" w:themeColor="text1"/>
          <w:kern w:val="0"/>
          <w:sz w:val="32"/>
          <w:szCs w:val="32"/>
        </w:rPr>
        <w:t>人事</w:t>
      </w:r>
      <w:r w:rsidRPr="00AC406F">
        <w:rPr>
          <w:rFonts w:ascii="仿宋_GB2312" w:eastAsia="仿宋_GB2312" w:hAnsi="仿宋" w:cs="宋体" w:hint="eastAsia"/>
          <w:color w:val="000000" w:themeColor="text1"/>
          <w:kern w:val="0"/>
          <w:sz w:val="32"/>
          <w:szCs w:val="32"/>
        </w:rPr>
        <w:t>”</w:t>
      </w:r>
      <w:r w:rsidRPr="00AC406F">
        <w:rPr>
          <w:rFonts w:ascii="仿宋_GB2312" w:eastAsia="仿宋_GB2312" w:hAnsi="宋体" w:cs="宋体" w:hint="eastAsia"/>
          <w:color w:val="000000" w:themeColor="text1"/>
          <w:kern w:val="0"/>
          <w:sz w:val="32"/>
          <w:szCs w:val="32"/>
        </w:rPr>
        <w:t>专栏公开每个</w:t>
      </w:r>
      <w:r w:rsidRPr="00AC406F">
        <w:rPr>
          <w:rFonts w:ascii="仿宋_GB2312" w:eastAsia="仿宋_GB2312" w:hAnsi="宋体" w:cs="宋体" w:hint="eastAsia"/>
          <w:color w:val="000000" w:themeColor="text1"/>
          <w:kern w:val="0"/>
          <w:sz w:val="32"/>
          <w:szCs w:val="32"/>
        </w:rPr>
        <w:lastRenderedPageBreak/>
        <w:t>拟提任干部提拔任用前的公示信息，对选任科级岗位、挂职岗位也进行了公示。目前，学校的公开信息</w:t>
      </w:r>
      <w:r>
        <w:rPr>
          <w:rFonts w:ascii="仿宋_GB2312" w:eastAsia="仿宋_GB2312" w:hAnsi="宋体" w:cs="宋体" w:hint="eastAsia"/>
          <w:color w:val="000000" w:themeColor="text1"/>
          <w:kern w:val="0"/>
          <w:sz w:val="32"/>
          <w:szCs w:val="32"/>
        </w:rPr>
        <w:t>工作</w:t>
      </w:r>
      <w:r w:rsidRPr="00AC406F">
        <w:rPr>
          <w:rFonts w:ascii="仿宋_GB2312" w:eastAsia="仿宋_GB2312" w:hAnsi="宋体" w:cs="宋体" w:hint="eastAsia"/>
          <w:color w:val="000000" w:themeColor="text1"/>
          <w:kern w:val="0"/>
          <w:sz w:val="32"/>
          <w:szCs w:val="32"/>
        </w:rPr>
        <w:t>，明确了各公开事项的责任部门、责任人和公开时间，有效拓展了信息主动公开的范围。</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（二）进一步推进重点领域信息公开</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学校大力推进师生普遍关切的重要领域信息公开，在涉及到师生利益和社会关切等方面，反复征求意见，做好动态更新。在招生信息方面，重点做好招生咨询、录取查询等重点</w:t>
      </w:r>
      <w:r>
        <w:rPr>
          <w:rFonts w:ascii="仿宋_GB2312" w:eastAsia="仿宋_GB2312" w:hAnsi="宋体" w:cs="宋体" w:hint="eastAsia"/>
          <w:color w:val="000000" w:themeColor="text1"/>
          <w:kern w:val="0"/>
          <w:sz w:val="32"/>
          <w:szCs w:val="32"/>
        </w:rPr>
        <w:t>方面的信息及时发布；在财务信息方面，定期主动公开财务预决算信息</w:t>
      </w:r>
      <w:r w:rsidRPr="00AC406F">
        <w:rPr>
          <w:rFonts w:ascii="仿宋_GB2312" w:eastAsia="仿宋_GB2312" w:hAnsi="宋体" w:cs="宋体" w:hint="eastAsia"/>
          <w:color w:val="000000" w:themeColor="text1"/>
          <w:kern w:val="0"/>
          <w:sz w:val="32"/>
          <w:szCs w:val="32"/>
        </w:rPr>
        <w:t>；在学生普遍关注的奖助学金评定</w:t>
      </w:r>
      <w:r>
        <w:rPr>
          <w:rFonts w:ascii="仿宋_GB2312" w:eastAsia="仿宋_GB2312" w:hAnsi="宋体" w:cs="宋体" w:hint="eastAsia"/>
          <w:color w:val="000000" w:themeColor="text1"/>
          <w:kern w:val="0"/>
          <w:sz w:val="32"/>
          <w:szCs w:val="32"/>
        </w:rPr>
        <w:t>、三好生评选</w:t>
      </w:r>
      <w:r w:rsidRPr="00AC406F">
        <w:rPr>
          <w:rFonts w:ascii="仿宋_GB2312" w:eastAsia="仿宋_GB2312" w:hAnsi="宋体" w:cs="宋体" w:hint="eastAsia"/>
          <w:color w:val="000000" w:themeColor="text1"/>
          <w:kern w:val="0"/>
          <w:sz w:val="32"/>
          <w:szCs w:val="32"/>
        </w:rPr>
        <w:t>等方面，及时公布相关信息和工作动态；在基建项目和设备采购方面，注重及时公布有关招投标信息，规范招投标和采购管理工作。</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（三）做好监督落实工作</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为帮助各级各类部门开展好信息公开建设工作，学校通过各单位信息公开自查、信息公开意见反馈等方式，帮助各单位发现信息公开工作中的问题，总结信息公开工作经验，提升信息公开工作水平。</w:t>
      </w:r>
      <w:r w:rsidR="000034D3">
        <w:rPr>
          <w:rFonts w:ascii="仿宋_GB2312" w:eastAsia="仿宋_GB2312" w:hAnsi="宋体" w:cs="宋体" w:hint="eastAsia"/>
          <w:color w:val="000000" w:themeColor="text1"/>
          <w:kern w:val="0"/>
          <w:sz w:val="32"/>
          <w:szCs w:val="32"/>
        </w:rPr>
        <w:t>通过</w:t>
      </w:r>
      <w:r w:rsidRPr="00AC406F">
        <w:rPr>
          <w:rFonts w:ascii="仿宋_GB2312" w:eastAsia="仿宋_GB2312" w:hAnsi="宋体" w:cs="宋体" w:hint="eastAsia"/>
          <w:color w:val="000000" w:themeColor="text1"/>
          <w:kern w:val="0"/>
          <w:sz w:val="32"/>
          <w:szCs w:val="32"/>
        </w:rPr>
        <w:t>多种形式对各部门信息公开工作进行监督检查，提高信息公开的时效性，督促信息公开工作扎实推进。</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二、主动公开信息情况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（一）学校主动公开各类信息的方式</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1.学校门户网站、信息公开专栏、官方微博、</w:t>
      </w:r>
      <w:proofErr w:type="gramStart"/>
      <w:r w:rsidRPr="00AC406F">
        <w:rPr>
          <w:rFonts w:ascii="仿宋_GB2312" w:eastAsia="仿宋_GB2312" w:hAnsi="宋体" w:cs="宋体" w:hint="eastAsia"/>
          <w:color w:val="000000" w:themeColor="text1"/>
          <w:kern w:val="0"/>
          <w:sz w:val="32"/>
          <w:szCs w:val="32"/>
        </w:rPr>
        <w:t>微信以及</w:t>
      </w:r>
      <w:proofErr w:type="gramEnd"/>
      <w:r w:rsidRPr="00AC406F">
        <w:rPr>
          <w:rFonts w:ascii="仿宋_GB2312" w:eastAsia="仿宋_GB2312" w:hAnsi="宋体" w:cs="宋体" w:hint="eastAsia"/>
          <w:color w:val="000000" w:themeColor="text1"/>
          <w:kern w:val="0"/>
          <w:sz w:val="32"/>
          <w:szCs w:val="32"/>
        </w:rPr>
        <w:t>各职能处室、各二级学院网站等网络形式；2.校园广播、电视、公告</w:t>
      </w:r>
      <w:r w:rsidRPr="00AC406F">
        <w:rPr>
          <w:rFonts w:ascii="仿宋_GB2312" w:eastAsia="仿宋_GB2312" w:hAnsi="宋体" w:cs="宋体" w:hint="eastAsia"/>
          <w:color w:val="000000" w:themeColor="text1"/>
          <w:kern w:val="0"/>
          <w:sz w:val="32"/>
          <w:szCs w:val="32"/>
        </w:rPr>
        <w:lastRenderedPageBreak/>
        <w:t>栏、电子屏幕、宣传橱窗等；3.校报、年鉴、大事记、文件、手册、统计报表等纸质资料；4.党委会、</w:t>
      </w:r>
      <w:r w:rsidR="000034D3">
        <w:rPr>
          <w:rFonts w:ascii="仿宋_GB2312" w:eastAsia="仿宋_GB2312" w:hAnsi="宋体" w:cs="宋体" w:hint="eastAsia"/>
          <w:color w:val="000000" w:themeColor="text1"/>
          <w:kern w:val="0"/>
          <w:sz w:val="32"/>
          <w:szCs w:val="32"/>
        </w:rPr>
        <w:t>院长办公会、校长接待日、教代会</w:t>
      </w:r>
      <w:r w:rsidRPr="00AC406F">
        <w:rPr>
          <w:rFonts w:ascii="仿宋_GB2312" w:eastAsia="仿宋_GB2312" w:hAnsi="宋体" w:cs="宋体" w:hint="eastAsia"/>
          <w:color w:val="000000" w:themeColor="text1"/>
          <w:kern w:val="0"/>
          <w:sz w:val="32"/>
          <w:szCs w:val="32"/>
        </w:rPr>
        <w:t>以及各类座谈会、情况通报会等会议形式；5.其他方式。</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（二）主动公开信息情况</w:t>
      </w:r>
      <w:r w:rsidRPr="00AC406F">
        <w:rPr>
          <w:rFonts w:ascii="仿宋_GB2312" w:eastAsia="仿宋_GB2312" w:hAnsi="宋体" w:cs="宋体" w:hint="eastAsia"/>
          <w:color w:val="000000" w:themeColor="text1"/>
          <w:kern w:val="0"/>
          <w:sz w:val="18"/>
          <w:szCs w:val="18"/>
        </w:rPr>
        <w:t xml:space="preserve"> </w:t>
      </w:r>
    </w:p>
    <w:p w:rsidR="00AC406F" w:rsidRPr="00356EA0"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2015年9月1日至2016年8月31日，学校校园网发布公示公告类</w:t>
      </w:r>
      <w:r w:rsidR="000034D3">
        <w:rPr>
          <w:rFonts w:ascii="仿宋_GB2312" w:eastAsia="仿宋_GB2312" w:hAnsi="宋体" w:cs="宋体" w:hint="eastAsia"/>
          <w:color w:val="000000" w:themeColor="text1"/>
          <w:kern w:val="0"/>
          <w:sz w:val="32"/>
          <w:szCs w:val="32"/>
        </w:rPr>
        <w:t>243</w:t>
      </w:r>
      <w:r w:rsidRPr="00AC406F">
        <w:rPr>
          <w:rFonts w:ascii="仿宋_GB2312" w:eastAsia="仿宋_GB2312" w:hAnsi="宋体" w:cs="宋体" w:hint="eastAsia"/>
          <w:color w:val="000000" w:themeColor="text1"/>
          <w:kern w:val="0"/>
          <w:sz w:val="32"/>
          <w:szCs w:val="32"/>
        </w:rPr>
        <w:t>条、学术通知类</w:t>
      </w:r>
      <w:r w:rsidR="006A4E19">
        <w:rPr>
          <w:rFonts w:ascii="仿宋_GB2312" w:eastAsia="仿宋_GB2312" w:hAnsi="宋体" w:cs="宋体" w:hint="eastAsia"/>
          <w:color w:val="000000" w:themeColor="text1"/>
          <w:kern w:val="0"/>
          <w:sz w:val="32"/>
          <w:szCs w:val="32"/>
        </w:rPr>
        <w:t>65</w:t>
      </w:r>
      <w:r w:rsidRPr="00AC406F">
        <w:rPr>
          <w:rFonts w:ascii="仿宋_GB2312" w:eastAsia="仿宋_GB2312" w:hAnsi="宋体" w:cs="宋体" w:hint="eastAsia"/>
          <w:color w:val="000000" w:themeColor="text1"/>
          <w:kern w:val="0"/>
          <w:sz w:val="32"/>
          <w:szCs w:val="32"/>
        </w:rPr>
        <w:t>条、各类新闻信息</w:t>
      </w:r>
      <w:r w:rsidR="006A4E19">
        <w:rPr>
          <w:rFonts w:ascii="仿宋_GB2312" w:eastAsia="仿宋_GB2312" w:hAnsi="宋体" w:cs="宋体" w:hint="eastAsia"/>
          <w:color w:val="000000" w:themeColor="text1"/>
          <w:kern w:val="0"/>
          <w:sz w:val="32"/>
          <w:szCs w:val="32"/>
        </w:rPr>
        <w:t>549条</w:t>
      </w:r>
      <w:r w:rsidRPr="00AC406F">
        <w:rPr>
          <w:rFonts w:ascii="仿宋_GB2312" w:eastAsia="仿宋_GB2312" w:hAnsi="宋体" w:cs="宋体" w:hint="eastAsia"/>
          <w:color w:val="000000" w:themeColor="text1"/>
          <w:kern w:val="0"/>
          <w:sz w:val="32"/>
          <w:szCs w:val="32"/>
        </w:rPr>
        <w:t>；校报共计</w:t>
      </w:r>
      <w:r w:rsidRPr="00356EA0">
        <w:rPr>
          <w:rFonts w:ascii="仿宋_GB2312" w:eastAsia="仿宋_GB2312" w:hAnsi="宋体" w:cs="宋体" w:hint="eastAsia"/>
          <w:color w:val="000000" w:themeColor="text1"/>
          <w:kern w:val="0"/>
          <w:sz w:val="32"/>
          <w:szCs w:val="32"/>
        </w:rPr>
        <w:t>发布</w:t>
      </w:r>
      <w:r w:rsidR="00356EA0" w:rsidRPr="00356EA0">
        <w:rPr>
          <w:rFonts w:ascii="仿宋_GB2312" w:eastAsia="仿宋_GB2312" w:hAnsi="宋体" w:cs="宋体" w:hint="eastAsia"/>
          <w:color w:val="000000" w:themeColor="text1"/>
          <w:kern w:val="0"/>
          <w:sz w:val="32"/>
          <w:szCs w:val="32"/>
        </w:rPr>
        <w:t>21</w:t>
      </w:r>
      <w:r w:rsidRPr="00356EA0">
        <w:rPr>
          <w:rFonts w:ascii="仿宋_GB2312" w:eastAsia="仿宋_GB2312" w:hAnsi="宋体" w:cs="宋体" w:hint="eastAsia"/>
          <w:color w:val="000000" w:themeColor="text1"/>
          <w:kern w:val="0"/>
          <w:sz w:val="32"/>
          <w:szCs w:val="32"/>
        </w:rPr>
        <w:t>期；校园橱窗共计展示6期，达</w:t>
      </w:r>
      <w:r w:rsidR="00356EA0" w:rsidRPr="00356EA0">
        <w:rPr>
          <w:rFonts w:ascii="仿宋_GB2312" w:eastAsia="仿宋_GB2312" w:hAnsi="宋体" w:cs="宋体" w:hint="eastAsia"/>
          <w:color w:val="000000" w:themeColor="text1"/>
          <w:kern w:val="0"/>
          <w:sz w:val="32"/>
          <w:szCs w:val="32"/>
        </w:rPr>
        <w:t>54</w:t>
      </w:r>
      <w:r w:rsidRPr="00356EA0">
        <w:rPr>
          <w:rFonts w:ascii="仿宋_GB2312" w:eastAsia="仿宋_GB2312" w:hAnsi="宋体" w:cs="宋体" w:hint="eastAsia"/>
          <w:color w:val="000000" w:themeColor="text1"/>
          <w:kern w:val="0"/>
          <w:sz w:val="32"/>
          <w:szCs w:val="32"/>
        </w:rPr>
        <w:t>版；学校官方</w:t>
      </w:r>
      <w:proofErr w:type="gramStart"/>
      <w:r w:rsidRPr="00356EA0">
        <w:rPr>
          <w:rFonts w:ascii="仿宋_GB2312" w:eastAsia="仿宋_GB2312" w:hAnsi="宋体" w:cs="宋体" w:hint="eastAsia"/>
          <w:color w:val="000000" w:themeColor="text1"/>
          <w:kern w:val="0"/>
          <w:sz w:val="32"/>
          <w:szCs w:val="32"/>
        </w:rPr>
        <w:t>微博发布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4355</w:t>
      </w:r>
      <w:r w:rsidRPr="00356EA0">
        <w:rPr>
          <w:rFonts w:ascii="仿宋_GB2312" w:eastAsia="仿宋_GB2312" w:hAnsi="宋体" w:cs="宋体" w:hint="eastAsia"/>
          <w:color w:val="000000" w:themeColor="text1"/>
          <w:kern w:val="0"/>
          <w:sz w:val="32"/>
          <w:szCs w:val="32"/>
        </w:rPr>
        <w:t>条，</w:t>
      </w:r>
      <w:proofErr w:type="gramStart"/>
      <w:r w:rsidRPr="00356EA0">
        <w:rPr>
          <w:rFonts w:ascii="仿宋_GB2312" w:eastAsia="仿宋_GB2312" w:hAnsi="宋体" w:cs="宋体" w:hint="eastAsia"/>
          <w:color w:val="000000" w:themeColor="text1"/>
          <w:kern w:val="0"/>
          <w:sz w:val="32"/>
          <w:szCs w:val="32"/>
        </w:rPr>
        <w:t>微博关注</w:t>
      </w:r>
      <w:proofErr w:type="gramEnd"/>
      <w:r w:rsidRPr="00356EA0">
        <w:rPr>
          <w:rFonts w:ascii="仿宋_GB2312" w:eastAsia="仿宋_GB2312" w:hAnsi="宋体" w:cs="宋体" w:hint="eastAsia"/>
          <w:color w:val="000000" w:themeColor="text1"/>
          <w:kern w:val="0"/>
          <w:sz w:val="32"/>
          <w:szCs w:val="32"/>
        </w:rPr>
        <w:t>人数为</w:t>
      </w:r>
      <w:r w:rsidR="00356EA0" w:rsidRPr="00356EA0">
        <w:rPr>
          <w:rFonts w:ascii="仿宋_GB2312" w:eastAsia="仿宋_GB2312" w:hAnsi="宋体" w:cs="宋体" w:hint="eastAsia"/>
          <w:color w:val="000000" w:themeColor="text1"/>
          <w:kern w:val="0"/>
          <w:sz w:val="32"/>
          <w:szCs w:val="32"/>
        </w:rPr>
        <w:t>15060</w:t>
      </w:r>
      <w:r w:rsidRPr="00356EA0">
        <w:rPr>
          <w:rFonts w:ascii="仿宋_GB2312" w:eastAsia="仿宋_GB2312" w:hAnsi="宋体" w:cs="宋体" w:hint="eastAsia"/>
          <w:color w:val="000000" w:themeColor="text1"/>
          <w:kern w:val="0"/>
          <w:sz w:val="32"/>
          <w:szCs w:val="32"/>
        </w:rPr>
        <w:t>人；学校官方</w:t>
      </w:r>
      <w:proofErr w:type="gramStart"/>
      <w:r w:rsidRPr="00356EA0">
        <w:rPr>
          <w:rFonts w:ascii="仿宋_GB2312" w:eastAsia="仿宋_GB2312" w:hAnsi="宋体" w:cs="宋体" w:hint="eastAsia"/>
          <w:color w:val="000000" w:themeColor="text1"/>
          <w:kern w:val="0"/>
          <w:sz w:val="32"/>
          <w:szCs w:val="32"/>
        </w:rPr>
        <w:t>微信发布</w:t>
      </w:r>
      <w:proofErr w:type="gramEnd"/>
      <w:r w:rsidRPr="00356EA0">
        <w:rPr>
          <w:rFonts w:ascii="仿宋_GB2312" w:eastAsia="仿宋_GB2312" w:hAnsi="宋体" w:cs="宋体" w:hint="eastAsia"/>
          <w:color w:val="000000" w:themeColor="text1"/>
          <w:kern w:val="0"/>
          <w:sz w:val="32"/>
          <w:szCs w:val="32"/>
        </w:rPr>
        <w:t>消息</w:t>
      </w:r>
      <w:r w:rsidR="00356EA0" w:rsidRPr="00356EA0">
        <w:rPr>
          <w:rFonts w:ascii="仿宋_GB2312" w:eastAsia="仿宋_GB2312" w:hAnsi="宋体" w:cs="宋体" w:hint="eastAsia"/>
          <w:color w:val="000000" w:themeColor="text1"/>
          <w:kern w:val="0"/>
          <w:sz w:val="32"/>
          <w:szCs w:val="32"/>
        </w:rPr>
        <w:t>265</w:t>
      </w:r>
      <w:r w:rsidRPr="00356EA0">
        <w:rPr>
          <w:rFonts w:ascii="仿宋_GB2312" w:eastAsia="仿宋_GB2312" w:hAnsi="宋体" w:cs="宋体" w:hint="eastAsia"/>
          <w:color w:val="000000" w:themeColor="text1"/>
          <w:kern w:val="0"/>
          <w:sz w:val="32"/>
          <w:szCs w:val="32"/>
        </w:rPr>
        <w:t>条，关注人数为</w:t>
      </w:r>
      <w:r w:rsidR="00356EA0" w:rsidRPr="00356EA0">
        <w:rPr>
          <w:rFonts w:ascii="仿宋_GB2312" w:eastAsia="仿宋_GB2312" w:hAnsi="宋体" w:cs="宋体" w:hint="eastAsia"/>
          <w:color w:val="000000" w:themeColor="text1"/>
          <w:kern w:val="0"/>
          <w:sz w:val="32"/>
          <w:szCs w:val="32"/>
        </w:rPr>
        <w:t>19664</w:t>
      </w:r>
      <w:r w:rsidRPr="00356EA0">
        <w:rPr>
          <w:rFonts w:ascii="仿宋_GB2312" w:eastAsia="仿宋_GB2312" w:hAnsi="宋体" w:cs="宋体" w:hint="eastAsia"/>
          <w:color w:val="000000" w:themeColor="text1"/>
          <w:kern w:val="0"/>
          <w:sz w:val="32"/>
          <w:szCs w:val="32"/>
        </w:rPr>
        <w:t>人，累计阅读量为</w:t>
      </w:r>
      <w:r w:rsidR="00356EA0" w:rsidRPr="00356EA0">
        <w:rPr>
          <w:rFonts w:ascii="仿宋_GB2312" w:eastAsia="仿宋_GB2312" w:hAnsi="宋体" w:cs="宋体" w:hint="eastAsia"/>
          <w:color w:val="000000" w:themeColor="text1"/>
          <w:kern w:val="0"/>
          <w:sz w:val="32"/>
          <w:szCs w:val="32"/>
        </w:rPr>
        <w:t>8.7</w:t>
      </w:r>
      <w:r w:rsidRPr="00356EA0">
        <w:rPr>
          <w:rFonts w:ascii="仿宋_GB2312" w:eastAsia="仿宋_GB2312" w:hAnsi="宋体" w:cs="宋体" w:hint="eastAsia"/>
          <w:color w:val="000000" w:themeColor="text1"/>
          <w:kern w:val="0"/>
          <w:sz w:val="32"/>
          <w:szCs w:val="32"/>
        </w:rPr>
        <w:t>万次；团委</w:t>
      </w:r>
      <w:proofErr w:type="gramStart"/>
      <w:r w:rsidRPr="00356EA0">
        <w:rPr>
          <w:rFonts w:ascii="仿宋_GB2312" w:eastAsia="仿宋_GB2312" w:hAnsi="宋体" w:cs="宋体" w:hint="eastAsia"/>
          <w:color w:val="000000" w:themeColor="text1"/>
          <w:kern w:val="0"/>
          <w:sz w:val="32"/>
          <w:szCs w:val="32"/>
        </w:rPr>
        <w:t>腾讯微博发布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18</w:t>
      </w:r>
      <w:r w:rsidRPr="00356EA0">
        <w:rPr>
          <w:rFonts w:ascii="仿宋_GB2312" w:eastAsia="仿宋_GB2312" w:hAnsi="宋体" w:cs="宋体" w:hint="eastAsia"/>
          <w:color w:val="000000" w:themeColor="text1"/>
          <w:kern w:val="0"/>
          <w:sz w:val="32"/>
          <w:szCs w:val="32"/>
        </w:rPr>
        <w:t>条，关注人数为</w:t>
      </w:r>
      <w:r w:rsidR="00356EA0" w:rsidRPr="00356EA0">
        <w:rPr>
          <w:rFonts w:ascii="仿宋_GB2312" w:eastAsia="仿宋_GB2312" w:hAnsi="宋体" w:cs="宋体" w:hint="eastAsia"/>
          <w:color w:val="000000" w:themeColor="text1"/>
          <w:kern w:val="0"/>
          <w:sz w:val="32"/>
          <w:szCs w:val="32"/>
        </w:rPr>
        <w:t>3500</w:t>
      </w:r>
      <w:r w:rsidRPr="00356EA0">
        <w:rPr>
          <w:rFonts w:ascii="仿宋_GB2312" w:eastAsia="仿宋_GB2312" w:hAnsi="宋体" w:cs="宋体" w:hint="eastAsia"/>
          <w:color w:val="000000" w:themeColor="text1"/>
          <w:kern w:val="0"/>
          <w:sz w:val="32"/>
          <w:szCs w:val="32"/>
        </w:rPr>
        <w:t>人，新</w:t>
      </w:r>
      <w:proofErr w:type="gramStart"/>
      <w:r w:rsidRPr="00356EA0">
        <w:rPr>
          <w:rFonts w:ascii="仿宋_GB2312" w:eastAsia="仿宋_GB2312" w:hAnsi="宋体" w:cs="宋体" w:hint="eastAsia"/>
          <w:color w:val="000000" w:themeColor="text1"/>
          <w:kern w:val="0"/>
          <w:sz w:val="32"/>
          <w:szCs w:val="32"/>
        </w:rPr>
        <w:t>浪微博发布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1651</w:t>
      </w:r>
      <w:r w:rsidRPr="00356EA0">
        <w:rPr>
          <w:rFonts w:ascii="仿宋_GB2312" w:eastAsia="仿宋_GB2312" w:hAnsi="宋体" w:cs="宋体" w:hint="eastAsia"/>
          <w:color w:val="000000" w:themeColor="text1"/>
          <w:kern w:val="0"/>
          <w:sz w:val="32"/>
          <w:szCs w:val="32"/>
        </w:rPr>
        <w:t>条，关注人数</w:t>
      </w:r>
      <w:r w:rsidR="00356EA0" w:rsidRPr="00356EA0">
        <w:rPr>
          <w:rFonts w:ascii="仿宋_GB2312" w:eastAsia="仿宋_GB2312" w:hAnsi="宋体" w:cs="宋体" w:hint="eastAsia"/>
          <w:color w:val="000000" w:themeColor="text1"/>
          <w:kern w:val="0"/>
          <w:sz w:val="32"/>
          <w:szCs w:val="32"/>
        </w:rPr>
        <w:t>11711</w:t>
      </w:r>
      <w:r w:rsidRPr="00356EA0">
        <w:rPr>
          <w:rFonts w:ascii="仿宋_GB2312" w:eastAsia="仿宋_GB2312" w:hAnsi="宋体" w:cs="宋体" w:hint="eastAsia"/>
          <w:color w:val="000000" w:themeColor="text1"/>
          <w:kern w:val="0"/>
          <w:sz w:val="32"/>
          <w:szCs w:val="32"/>
        </w:rPr>
        <w:t>人，团委官方</w:t>
      </w:r>
      <w:proofErr w:type="gramStart"/>
      <w:r w:rsidRPr="00356EA0">
        <w:rPr>
          <w:rFonts w:ascii="仿宋_GB2312" w:eastAsia="仿宋_GB2312" w:hAnsi="宋体" w:cs="宋体" w:hint="eastAsia"/>
          <w:color w:val="000000" w:themeColor="text1"/>
          <w:kern w:val="0"/>
          <w:sz w:val="32"/>
          <w:szCs w:val="32"/>
        </w:rPr>
        <w:t>微信发布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217</w:t>
      </w:r>
      <w:r w:rsidRPr="00356EA0">
        <w:rPr>
          <w:rFonts w:ascii="仿宋_GB2312" w:eastAsia="仿宋_GB2312" w:hAnsi="宋体" w:cs="宋体" w:hint="eastAsia"/>
          <w:color w:val="000000" w:themeColor="text1"/>
          <w:kern w:val="0"/>
          <w:sz w:val="32"/>
          <w:szCs w:val="32"/>
        </w:rPr>
        <w:t>次，关注人数</w:t>
      </w:r>
      <w:r w:rsidR="00356EA0" w:rsidRPr="00356EA0">
        <w:rPr>
          <w:rFonts w:ascii="仿宋_GB2312" w:eastAsia="仿宋_GB2312" w:hAnsi="宋体" w:cs="宋体" w:hint="eastAsia"/>
          <w:color w:val="000000" w:themeColor="text1"/>
          <w:kern w:val="0"/>
          <w:sz w:val="32"/>
          <w:szCs w:val="32"/>
        </w:rPr>
        <w:t>14990</w:t>
      </w:r>
      <w:r w:rsidRPr="00356EA0">
        <w:rPr>
          <w:rFonts w:ascii="仿宋_GB2312" w:eastAsia="仿宋_GB2312" w:hAnsi="宋体" w:cs="宋体" w:hint="eastAsia"/>
          <w:color w:val="000000" w:themeColor="text1"/>
          <w:kern w:val="0"/>
          <w:sz w:val="32"/>
          <w:szCs w:val="32"/>
        </w:rPr>
        <w:t>人；</w:t>
      </w:r>
      <w:r w:rsidR="00356EA0" w:rsidRPr="00356EA0">
        <w:rPr>
          <w:rFonts w:ascii="仿宋_GB2312" w:eastAsia="仿宋_GB2312" w:hAnsi="宋体" w:cs="宋体" w:hint="eastAsia"/>
          <w:color w:val="000000" w:themeColor="text1"/>
          <w:kern w:val="0"/>
          <w:sz w:val="32"/>
          <w:szCs w:val="32"/>
        </w:rPr>
        <w:t>学生处</w:t>
      </w:r>
      <w:r w:rsidRPr="00356EA0">
        <w:rPr>
          <w:rFonts w:ascii="仿宋_GB2312" w:eastAsia="仿宋_GB2312" w:hAnsi="宋体" w:cs="宋体" w:hint="eastAsia"/>
          <w:color w:val="000000" w:themeColor="text1"/>
          <w:kern w:val="0"/>
          <w:sz w:val="32"/>
          <w:szCs w:val="32"/>
        </w:rPr>
        <w:t>官方</w:t>
      </w:r>
      <w:proofErr w:type="gramStart"/>
      <w:r w:rsidRPr="00356EA0">
        <w:rPr>
          <w:rFonts w:ascii="仿宋_GB2312" w:eastAsia="仿宋_GB2312" w:hAnsi="宋体" w:cs="宋体" w:hint="eastAsia"/>
          <w:color w:val="000000" w:themeColor="text1"/>
          <w:kern w:val="0"/>
          <w:sz w:val="32"/>
          <w:szCs w:val="32"/>
        </w:rPr>
        <w:t>微博发布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198</w:t>
      </w:r>
      <w:r w:rsidRPr="00356EA0">
        <w:rPr>
          <w:rFonts w:ascii="仿宋_GB2312" w:eastAsia="仿宋_GB2312" w:hAnsi="宋体" w:cs="宋体" w:hint="eastAsia"/>
          <w:color w:val="000000" w:themeColor="text1"/>
          <w:kern w:val="0"/>
          <w:sz w:val="32"/>
          <w:szCs w:val="32"/>
        </w:rPr>
        <w:t>条，官方</w:t>
      </w:r>
      <w:proofErr w:type="gramStart"/>
      <w:r w:rsidRPr="00356EA0">
        <w:rPr>
          <w:rFonts w:ascii="仿宋_GB2312" w:eastAsia="仿宋_GB2312" w:hAnsi="宋体" w:cs="宋体" w:hint="eastAsia"/>
          <w:color w:val="000000" w:themeColor="text1"/>
          <w:kern w:val="0"/>
          <w:sz w:val="32"/>
          <w:szCs w:val="32"/>
        </w:rPr>
        <w:t>微信发布</w:t>
      </w:r>
      <w:proofErr w:type="gramEnd"/>
      <w:r w:rsidRPr="00356EA0">
        <w:rPr>
          <w:rFonts w:ascii="仿宋_GB2312" w:eastAsia="仿宋_GB2312" w:hAnsi="宋体" w:cs="宋体" w:hint="eastAsia"/>
          <w:color w:val="000000" w:themeColor="text1"/>
          <w:kern w:val="0"/>
          <w:sz w:val="32"/>
          <w:szCs w:val="32"/>
        </w:rPr>
        <w:t>信息</w:t>
      </w:r>
      <w:r w:rsidR="00356EA0" w:rsidRPr="00356EA0">
        <w:rPr>
          <w:rFonts w:ascii="仿宋_GB2312" w:eastAsia="仿宋_GB2312" w:hAnsi="宋体" w:cs="宋体" w:hint="eastAsia"/>
          <w:color w:val="000000" w:themeColor="text1"/>
          <w:kern w:val="0"/>
          <w:sz w:val="32"/>
          <w:szCs w:val="32"/>
        </w:rPr>
        <w:t>155</w:t>
      </w:r>
      <w:r w:rsidRPr="00356EA0">
        <w:rPr>
          <w:rFonts w:ascii="仿宋_GB2312" w:eastAsia="仿宋_GB2312" w:hAnsi="宋体" w:cs="宋体" w:hint="eastAsia"/>
          <w:color w:val="000000" w:themeColor="text1"/>
          <w:kern w:val="0"/>
          <w:sz w:val="32"/>
          <w:szCs w:val="32"/>
        </w:rPr>
        <w:t>条，关注人数为</w:t>
      </w:r>
      <w:r w:rsidR="00356EA0" w:rsidRPr="00356EA0">
        <w:rPr>
          <w:rFonts w:ascii="仿宋_GB2312" w:eastAsia="仿宋_GB2312" w:hAnsi="宋体" w:cs="宋体" w:hint="eastAsia"/>
          <w:color w:val="000000" w:themeColor="text1"/>
          <w:kern w:val="0"/>
          <w:sz w:val="32"/>
          <w:szCs w:val="32"/>
        </w:rPr>
        <w:t>2429</w:t>
      </w:r>
      <w:r w:rsidRPr="00356EA0">
        <w:rPr>
          <w:rFonts w:ascii="仿宋_GB2312" w:eastAsia="仿宋_GB2312" w:hAnsi="宋体" w:cs="宋体" w:hint="eastAsia"/>
          <w:color w:val="000000" w:themeColor="text1"/>
          <w:kern w:val="0"/>
          <w:sz w:val="32"/>
          <w:szCs w:val="32"/>
        </w:rPr>
        <w:t>人。</w:t>
      </w:r>
      <w:r w:rsidRPr="00356EA0">
        <w:rPr>
          <w:rFonts w:ascii="仿宋_GB2312" w:eastAsia="仿宋_GB2312" w:hAnsi="宋体" w:cs="宋体" w:hint="eastAsia"/>
          <w:color w:val="000000" w:themeColor="text1"/>
          <w:kern w:val="0"/>
          <w:sz w:val="18"/>
          <w:szCs w:val="18"/>
        </w:rPr>
        <w:t xml:space="preserve"> </w:t>
      </w:r>
    </w:p>
    <w:p w:rsidR="00AC406F" w:rsidRPr="00AC406F" w:rsidRDefault="006A4E19"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356EA0">
        <w:rPr>
          <w:rFonts w:ascii="仿宋_GB2312" w:eastAsia="仿宋_GB2312" w:hAnsi="宋体" w:cs="宋体" w:hint="eastAsia"/>
          <w:color w:val="000000" w:themeColor="text1"/>
          <w:kern w:val="0"/>
          <w:sz w:val="32"/>
          <w:szCs w:val="32"/>
        </w:rPr>
        <w:t>本年度，学校召开党委</w:t>
      </w:r>
      <w:r w:rsidR="00AC406F" w:rsidRPr="00356EA0">
        <w:rPr>
          <w:rFonts w:ascii="仿宋_GB2312" w:eastAsia="仿宋_GB2312" w:hAnsi="宋体" w:cs="宋体" w:hint="eastAsia"/>
          <w:color w:val="000000" w:themeColor="text1"/>
          <w:kern w:val="0"/>
          <w:sz w:val="32"/>
          <w:szCs w:val="32"/>
        </w:rPr>
        <w:t>会</w:t>
      </w:r>
      <w:r w:rsidR="00356EA0" w:rsidRPr="00356EA0">
        <w:rPr>
          <w:rFonts w:ascii="仿宋_GB2312" w:eastAsia="仿宋_GB2312" w:hAnsi="宋体" w:cs="宋体" w:hint="eastAsia"/>
          <w:color w:val="000000" w:themeColor="text1"/>
          <w:kern w:val="0"/>
          <w:sz w:val="32"/>
          <w:szCs w:val="32"/>
        </w:rPr>
        <w:t>51</w:t>
      </w:r>
      <w:r w:rsidRPr="00356EA0">
        <w:rPr>
          <w:rFonts w:ascii="仿宋_GB2312" w:eastAsia="仿宋_GB2312" w:hAnsi="宋体" w:cs="宋体" w:hint="eastAsia"/>
          <w:color w:val="000000" w:themeColor="text1"/>
          <w:kern w:val="0"/>
          <w:sz w:val="32"/>
          <w:szCs w:val="32"/>
        </w:rPr>
        <w:t>次</w:t>
      </w:r>
      <w:r w:rsidR="00AC406F" w:rsidRPr="00356EA0">
        <w:rPr>
          <w:rFonts w:ascii="仿宋_GB2312" w:eastAsia="仿宋_GB2312" w:hAnsi="宋体" w:cs="宋体" w:hint="eastAsia"/>
          <w:color w:val="000000" w:themeColor="text1"/>
          <w:kern w:val="0"/>
          <w:sz w:val="32"/>
          <w:szCs w:val="32"/>
        </w:rPr>
        <w:t>，校长办公会</w:t>
      </w:r>
      <w:r w:rsidR="00356EA0" w:rsidRPr="00356EA0">
        <w:rPr>
          <w:rFonts w:ascii="仿宋_GB2312" w:eastAsia="仿宋_GB2312" w:hAnsi="宋体" w:cs="宋体" w:hint="eastAsia"/>
          <w:color w:val="000000" w:themeColor="text1"/>
          <w:kern w:val="0"/>
          <w:sz w:val="32"/>
          <w:szCs w:val="32"/>
        </w:rPr>
        <w:t>31</w:t>
      </w:r>
      <w:r w:rsidR="00AC406F" w:rsidRPr="00356EA0">
        <w:rPr>
          <w:rFonts w:ascii="仿宋_GB2312" w:eastAsia="仿宋_GB2312" w:hAnsi="宋体" w:cs="宋体" w:hint="eastAsia"/>
          <w:color w:val="000000" w:themeColor="text1"/>
          <w:kern w:val="0"/>
          <w:sz w:val="32"/>
          <w:szCs w:val="32"/>
        </w:rPr>
        <w:t>次，中层干部会</w:t>
      </w:r>
      <w:r w:rsidR="00356EA0" w:rsidRPr="00356EA0">
        <w:rPr>
          <w:rFonts w:ascii="仿宋_GB2312" w:eastAsia="仿宋_GB2312" w:hAnsi="宋体" w:cs="宋体" w:hint="eastAsia"/>
          <w:color w:val="000000" w:themeColor="text1"/>
          <w:kern w:val="0"/>
          <w:sz w:val="32"/>
          <w:szCs w:val="32"/>
        </w:rPr>
        <w:t>4</w:t>
      </w:r>
      <w:r w:rsidR="00AC406F" w:rsidRPr="00356EA0">
        <w:rPr>
          <w:rFonts w:ascii="仿宋_GB2312" w:eastAsia="仿宋_GB2312" w:hAnsi="宋体" w:cs="宋体" w:hint="eastAsia"/>
          <w:color w:val="000000" w:themeColor="text1"/>
          <w:kern w:val="0"/>
          <w:sz w:val="32"/>
          <w:szCs w:val="32"/>
        </w:rPr>
        <w:t>次。通过学校领导信箱处理答复相关问题</w:t>
      </w:r>
      <w:r w:rsidR="00356EA0">
        <w:rPr>
          <w:rFonts w:ascii="仿宋_GB2312" w:eastAsia="仿宋_GB2312" w:hAnsi="宋体" w:cs="宋体" w:hint="eastAsia"/>
          <w:color w:val="000000" w:themeColor="text1"/>
          <w:kern w:val="0"/>
          <w:sz w:val="32"/>
          <w:szCs w:val="32"/>
        </w:rPr>
        <w:t>2</w:t>
      </w:r>
      <w:r w:rsidR="00AC406F" w:rsidRPr="00356EA0">
        <w:rPr>
          <w:rFonts w:ascii="仿宋_GB2312" w:eastAsia="仿宋_GB2312" w:hAnsi="宋体" w:cs="宋体" w:hint="eastAsia"/>
          <w:color w:val="000000" w:themeColor="text1"/>
          <w:kern w:val="0"/>
          <w:sz w:val="32"/>
          <w:szCs w:val="32"/>
        </w:rPr>
        <w:t>件。</w:t>
      </w:r>
      <w:r w:rsidR="00AC406F"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（三）清单公开情况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学校主动公开的信息涵盖了学校工作的方方面面，将信息公开和党务公开、校务公开有机结合，将学校党委会议决定、党的思想建设、组织建设、党风廉政建设、群团工作等信息</w:t>
      </w:r>
      <w:r w:rsidR="006A4E19">
        <w:rPr>
          <w:rFonts w:ascii="仿宋_GB2312" w:eastAsia="仿宋_GB2312" w:hAnsi="宋体" w:cs="宋体" w:hint="eastAsia"/>
          <w:color w:val="000000" w:themeColor="text1"/>
          <w:kern w:val="0"/>
          <w:sz w:val="32"/>
          <w:szCs w:val="32"/>
        </w:rPr>
        <w:t>在校园网主页和</w:t>
      </w:r>
      <w:r w:rsidRPr="00AC406F">
        <w:rPr>
          <w:rFonts w:ascii="仿宋_GB2312" w:eastAsia="仿宋_GB2312" w:hAnsi="宋体" w:cs="宋体" w:hint="eastAsia"/>
          <w:color w:val="000000" w:themeColor="text1"/>
          <w:kern w:val="0"/>
          <w:sz w:val="32"/>
          <w:szCs w:val="32"/>
        </w:rPr>
        <w:t>各部门二级网站上予以公开，将校长办公会议决定、重大改革、人事管理、教学科研、学科专业、学生教育、财务管理、招标采购、招生就业、后勤保障等事项在校园网主页和相关职能</w:t>
      </w:r>
      <w:r w:rsidRPr="00AC406F">
        <w:rPr>
          <w:rFonts w:ascii="仿宋_GB2312" w:eastAsia="仿宋_GB2312" w:hAnsi="宋体" w:cs="宋体" w:hint="eastAsia"/>
          <w:color w:val="000000" w:themeColor="text1"/>
          <w:kern w:val="0"/>
          <w:sz w:val="32"/>
          <w:szCs w:val="32"/>
        </w:rPr>
        <w:lastRenderedPageBreak/>
        <w:t>部门二级网站公开，便于广大师生员工及时了解学校决策，知晓学校发展。</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根据《清单》通知要求，我校已通过信息公开专栏向社会公开《清单》所列全部事项，下面就重点领域信息公开情况说明如下：</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1.招生信息公开情况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本科招生工作信息公开按照《</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本科招生信息公开实施办法》文件要求，主要通过教育部“阳光高考”信息平台、</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招生信息网等网站及时主动公开，公开内容包括：招生政策、本科招生计划编制原则和办法、分省分专业招生计划、预留计划使用办法、艺术类专业招生简章、分省分批次录取结果、分省分批次分专业录取结果、考生录取通知书邮寄明细、招收农村学生比例、录取新生复查结果等，做到内容全面真实、及时准确。设立招生咨询热线电话、公布参加各省高考填报志愿招生咨询会明细、组织学校高考填报志愿咨询日，解答考生关心和家长关切的有关考试招生的重要事项，同时在部分省级教育考试院网站宣传学校招生情况。特别是在高招录取期间录取工作结束后第一时间在学校招生信息网及时公布分省分批次录取结果和各专业录取人数、最高分、最低分、平均分等信息，提供考生个人录取结果查询服务，建立招生接待服务室，与纪检、监察部门工作人员一道受理接待社会考生及家长的来访、来信等工作。进一步扩大</w:t>
      </w:r>
      <w:r w:rsidRPr="00AC406F">
        <w:rPr>
          <w:rFonts w:ascii="仿宋_GB2312" w:eastAsia="仿宋_GB2312" w:hAnsi="宋体" w:cs="宋体" w:hint="eastAsia"/>
          <w:color w:val="000000" w:themeColor="text1"/>
          <w:kern w:val="0"/>
          <w:sz w:val="32"/>
          <w:szCs w:val="32"/>
        </w:rPr>
        <w:lastRenderedPageBreak/>
        <w:t>我</w:t>
      </w:r>
      <w:proofErr w:type="gramStart"/>
      <w:r w:rsidRPr="00AC406F">
        <w:rPr>
          <w:rFonts w:ascii="仿宋_GB2312" w:eastAsia="仿宋_GB2312" w:hAnsi="宋体" w:cs="宋体" w:hint="eastAsia"/>
          <w:color w:val="000000" w:themeColor="text1"/>
          <w:kern w:val="0"/>
          <w:sz w:val="32"/>
          <w:szCs w:val="32"/>
        </w:rPr>
        <w:t>校</w:t>
      </w:r>
      <w:r w:rsidR="00B171FC">
        <w:rPr>
          <w:rFonts w:ascii="仿宋_GB2312" w:eastAsia="仿宋_GB2312" w:hAnsi="宋体" w:cs="宋体" w:hint="eastAsia"/>
          <w:color w:val="000000" w:themeColor="text1"/>
          <w:kern w:val="0"/>
          <w:sz w:val="32"/>
          <w:szCs w:val="32"/>
        </w:rPr>
        <w:t>本科</w:t>
      </w:r>
      <w:proofErr w:type="gramEnd"/>
      <w:r w:rsidR="00B171FC">
        <w:rPr>
          <w:rFonts w:ascii="仿宋_GB2312" w:eastAsia="仿宋_GB2312" w:hAnsi="宋体" w:cs="宋体" w:hint="eastAsia"/>
          <w:color w:val="000000" w:themeColor="text1"/>
          <w:kern w:val="0"/>
          <w:sz w:val="32"/>
          <w:szCs w:val="32"/>
        </w:rPr>
        <w:t>招生相关工作信息公开范围，规范公开程序和内容，提高公开时效</w:t>
      </w:r>
      <w:r w:rsidRPr="00AC406F">
        <w:rPr>
          <w:rFonts w:ascii="仿宋_GB2312" w:eastAsia="仿宋_GB2312" w:hAnsi="宋体" w:cs="宋体" w:hint="eastAsia"/>
          <w:color w:val="000000" w:themeColor="text1"/>
          <w:kern w:val="0"/>
          <w:sz w:val="32"/>
          <w:szCs w:val="32"/>
        </w:rPr>
        <w:t>。</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成人高等教育招生方面，在学校信息公开网招生考试信息栏内设有专门链接，发布成人高等教育招生、考试与录取规定方面信息以及招生咨询及申诉渠道。</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2</w:t>
      </w:r>
      <w:r w:rsidR="00B171FC">
        <w:rPr>
          <w:rFonts w:ascii="仿宋_GB2312" w:eastAsia="仿宋_GB2312" w:hAnsi="宋体" w:cs="宋体" w:hint="eastAsia"/>
          <w:b/>
          <w:bCs/>
          <w:color w:val="000000" w:themeColor="text1"/>
          <w:kern w:val="0"/>
          <w:sz w:val="32"/>
          <w:szCs w:val="32"/>
        </w:rPr>
        <w:t>.</w:t>
      </w:r>
      <w:r w:rsidRPr="00AC406F">
        <w:rPr>
          <w:rFonts w:ascii="仿宋_GB2312" w:eastAsia="仿宋_GB2312" w:hAnsi="宋体" w:cs="宋体" w:hint="eastAsia"/>
          <w:b/>
          <w:bCs/>
          <w:color w:val="000000" w:themeColor="text1"/>
          <w:kern w:val="0"/>
          <w:sz w:val="32"/>
          <w:szCs w:val="32"/>
        </w:rPr>
        <w:t>财务信息公开情况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全面贯彻落实财务收费信息全公开政策，按时发布了2016年部门预算情况和2015年度部门决算情况，包含收支决算总表、收入决算表、支出决算表、财政拨款支出决算表、收支预算总表、收入预算表、支出预算表和财政拨款支出</w:t>
      </w:r>
      <w:proofErr w:type="gramStart"/>
      <w:r w:rsidRPr="00AC406F">
        <w:rPr>
          <w:rFonts w:ascii="仿宋_GB2312" w:eastAsia="仿宋_GB2312" w:hAnsi="宋体" w:cs="宋体" w:hint="eastAsia"/>
          <w:color w:val="000000" w:themeColor="text1"/>
          <w:kern w:val="0"/>
          <w:sz w:val="32"/>
          <w:szCs w:val="32"/>
        </w:rPr>
        <w:t>预算表共8张</w:t>
      </w:r>
      <w:proofErr w:type="gramEnd"/>
      <w:r w:rsidRPr="00AC406F">
        <w:rPr>
          <w:rFonts w:ascii="仿宋_GB2312" w:eastAsia="仿宋_GB2312" w:hAnsi="宋体" w:cs="宋体" w:hint="eastAsia"/>
          <w:color w:val="000000" w:themeColor="text1"/>
          <w:kern w:val="0"/>
          <w:sz w:val="32"/>
          <w:szCs w:val="32"/>
        </w:rPr>
        <w:t>表，并分别用文字对表格内容及专业术语进行了解释，使公众更容易了解相关信息。学校将新生入学费用明细与新生录取通知书一并邮寄给新生，同时在学校信息公开网和学校</w:t>
      </w:r>
      <w:proofErr w:type="gramStart"/>
      <w:r w:rsidRPr="00AC406F">
        <w:rPr>
          <w:rFonts w:ascii="仿宋_GB2312" w:eastAsia="仿宋_GB2312" w:hAnsi="宋体" w:cs="宋体" w:hint="eastAsia"/>
          <w:color w:val="000000" w:themeColor="text1"/>
          <w:kern w:val="0"/>
          <w:sz w:val="32"/>
          <w:szCs w:val="32"/>
        </w:rPr>
        <w:t>迎新网</w:t>
      </w:r>
      <w:proofErr w:type="gramEnd"/>
      <w:r w:rsidRPr="00AC406F">
        <w:rPr>
          <w:rFonts w:ascii="仿宋_GB2312" w:eastAsia="仿宋_GB2312" w:hAnsi="宋体" w:cs="宋体" w:hint="eastAsia"/>
          <w:color w:val="000000" w:themeColor="text1"/>
          <w:kern w:val="0"/>
          <w:sz w:val="32"/>
          <w:szCs w:val="32"/>
        </w:rPr>
        <w:t>主页上向社会公布了学生收费项目、收费依据、收费标准及投诉方式。新生入学期间，在学校财务处屏幕上滚动公布收费项目和收费标准。通过全校干部大会、教职工代表大会公开年度财务情况，建立完善</w:t>
      </w:r>
      <w:r w:rsidR="00B171FC">
        <w:rPr>
          <w:rFonts w:ascii="仿宋_GB2312" w:eastAsia="仿宋_GB2312" w:hAnsi="宋体" w:cs="宋体" w:hint="eastAsia"/>
          <w:color w:val="000000" w:themeColor="text1"/>
          <w:kern w:val="0"/>
          <w:sz w:val="32"/>
          <w:szCs w:val="32"/>
        </w:rPr>
        <w:t>财务管理系统和</w:t>
      </w:r>
      <w:r w:rsidRPr="00AC406F">
        <w:rPr>
          <w:rFonts w:ascii="仿宋_GB2312" w:eastAsia="仿宋_GB2312" w:hAnsi="宋体" w:cs="宋体" w:hint="eastAsia"/>
          <w:color w:val="000000" w:themeColor="text1"/>
          <w:kern w:val="0"/>
          <w:sz w:val="32"/>
          <w:szCs w:val="32"/>
        </w:rPr>
        <w:t>各类账务查询系统，提供教学经费、科研经费、工资的账目查询。通过学校财务网站、编印制度手册等形式，在校内公布</w:t>
      </w:r>
      <w:r w:rsidR="00B171FC">
        <w:rPr>
          <w:rFonts w:ascii="仿宋_GB2312" w:eastAsia="仿宋_GB2312" w:hAnsi="宋体" w:cs="宋体" w:hint="eastAsia"/>
          <w:color w:val="000000" w:themeColor="text1"/>
          <w:kern w:val="0"/>
          <w:sz w:val="32"/>
          <w:szCs w:val="32"/>
        </w:rPr>
        <w:t>上级单位和</w:t>
      </w:r>
      <w:r w:rsidRPr="00AC406F">
        <w:rPr>
          <w:rFonts w:ascii="仿宋_GB2312" w:eastAsia="仿宋_GB2312" w:hAnsi="宋体" w:cs="宋体" w:hint="eastAsia"/>
          <w:color w:val="000000" w:themeColor="text1"/>
          <w:kern w:val="0"/>
          <w:sz w:val="32"/>
          <w:szCs w:val="32"/>
        </w:rPr>
        <w:t>学校财务管理方面的重要制度。</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3、组织人事信息公开情况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学校人事工作在遵循公开、公正原则的基础上，不断探索人事信息公开的现代化途径，使广大教职员工更便捷地获取人事信</w:t>
      </w:r>
      <w:r w:rsidR="005A64AB">
        <w:rPr>
          <w:rFonts w:ascii="仿宋_GB2312" w:eastAsia="仿宋_GB2312" w:hAnsi="宋体" w:cs="宋体" w:hint="eastAsia"/>
          <w:color w:val="000000" w:themeColor="text1"/>
          <w:kern w:val="0"/>
          <w:sz w:val="32"/>
          <w:szCs w:val="32"/>
        </w:rPr>
        <w:lastRenderedPageBreak/>
        <w:t>息，并对其进行监督</w:t>
      </w:r>
      <w:r w:rsidRPr="00AC406F">
        <w:rPr>
          <w:rFonts w:ascii="仿宋_GB2312" w:eastAsia="仿宋_GB2312" w:hAnsi="宋体" w:cs="宋体" w:hint="eastAsia"/>
          <w:color w:val="000000" w:themeColor="text1"/>
          <w:kern w:val="0"/>
          <w:sz w:val="32"/>
          <w:szCs w:val="32"/>
        </w:rPr>
        <w:t>。在人才招聘上，招聘信息包括招聘岗位、用人条件、招聘流程、聘任结果公示等均在校园网和信息公开网站公布；公开岗位设置管理与聘用办法、机构调整、人事考核信息等内容。在干部聘任上，学校继续通过校园网及信息公开网站公布任免及公示信息，组织部和纪委办公室（监察处）分别设置意见箱，广大师生可以通过电子邮件、电话、意见箱、面谈等方式对考察对象提出意见，公示期满无异议后，再按照规定程序任免。</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b/>
          <w:bCs/>
          <w:color w:val="000000" w:themeColor="text1"/>
          <w:kern w:val="0"/>
          <w:sz w:val="32"/>
          <w:szCs w:val="32"/>
        </w:rPr>
        <w:t>4</w:t>
      </w:r>
      <w:r w:rsidR="005A64AB">
        <w:rPr>
          <w:rFonts w:ascii="仿宋_GB2312" w:eastAsia="仿宋_GB2312" w:hAnsi="宋体" w:cs="宋体" w:hint="eastAsia"/>
          <w:b/>
          <w:bCs/>
          <w:color w:val="000000" w:themeColor="text1"/>
          <w:kern w:val="0"/>
          <w:sz w:val="32"/>
          <w:szCs w:val="32"/>
        </w:rPr>
        <w:t>.</w:t>
      </w:r>
      <w:r w:rsidRPr="00AC406F">
        <w:rPr>
          <w:rFonts w:ascii="仿宋_GB2312" w:eastAsia="仿宋_GB2312" w:hAnsi="宋体" w:cs="宋体" w:hint="eastAsia"/>
          <w:b/>
          <w:bCs/>
          <w:color w:val="000000" w:themeColor="text1"/>
          <w:kern w:val="0"/>
          <w:sz w:val="32"/>
          <w:szCs w:val="32"/>
        </w:rPr>
        <w:t>教学信息公开情况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学校一直高度重视教学信息公开工作，每学期</w:t>
      </w:r>
      <w:r w:rsidR="000D0784">
        <w:rPr>
          <w:rFonts w:ascii="仿宋_GB2312" w:eastAsia="仿宋_GB2312" w:hAnsi="宋体" w:cs="宋体" w:hint="eastAsia"/>
          <w:color w:val="000000" w:themeColor="text1"/>
          <w:kern w:val="0"/>
          <w:sz w:val="32"/>
          <w:szCs w:val="32"/>
        </w:rPr>
        <w:t>通过网站发布</w:t>
      </w:r>
      <w:r w:rsidRPr="00AC406F">
        <w:rPr>
          <w:rFonts w:ascii="仿宋_GB2312" w:eastAsia="仿宋_GB2312" w:hAnsi="宋体" w:cs="宋体" w:hint="eastAsia"/>
          <w:color w:val="000000" w:themeColor="text1"/>
          <w:kern w:val="0"/>
          <w:sz w:val="32"/>
          <w:szCs w:val="32"/>
        </w:rPr>
        <w:t>相关信息。学校在广泛征求意见的基础</w:t>
      </w:r>
      <w:r w:rsidRPr="00356EA0">
        <w:rPr>
          <w:rFonts w:ascii="仿宋_GB2312" w:eastAsia="仿宋_GB2312" w:hAnsi="宋体" w:cs="宋体" w:hint="eastAsia"/>
          <w:color w:val="000000" w:themeColor="text1"/>
          <w:kern w:val="0"/>
          <w:sz w:val="32"/>
          <w:szCs w:val="32"/>
        </w:rPr>
        <w:t>上，于201</w:t>
      </w:r>
      <w:r w:rsidR="000D0784" w:rsidRPr="00356EA0">
        <w:rPr>
          <w:rFonts w:ascii="仿宋_GB2312" w:eastAsia="仿宋_GB2312" w:hAnsi="宋体" w:cs="宋体" w:hint="eastAsia"/>
          <w:color w:val="000000" w:themeColor="text1"/>
          <w:kern w:val="0"/>
          <w:sz w:val="32"/>
          <w:szCs w:val="32"/>
        </w:rPr>
        <w:t>6</w:t>
      </w:r>
      <w:r w:rsidRPr="00356EA0">
        <w:rPr>
          <w:rFonts w:ascii="仿宋_GB2312" w:eastAsia="仿宋_GB2312" w:hAnsi="宋体" w:cs="宋体" w:hint="eastAsia"/>
          <w:color w:val="000000" w:themeColor="text1"/>
          <w:kern w:val="0"/>
          <w:sz w:val="32"/>
          <w:szCs w:val="32"/>
        </w:rPr>
        <w:t>年全面修订《</w:t>
      </w:r>
      <w:r w:rsidR="00356EA0" w:rsidRPr="00356EA0">
        <w:rPr>
          <w:rFonts w:ascii="仿宋_GB2312" w:eastAsia="仿宋_GB2312" w:hAnsi="宋体" w:cs="宋体" w:hint="eastAsia"/>
          <w:color w:val="000000" w:themeColor="text1"/>
          <w:kern w:val="0"/>
          <w:sz w:val="32"/>
          <w:szCs w:val="32"/>
        </w:rPr>
        <w:t>新乡学院</w:t>
      </w:r>
      <w:r w:rsidR="00356EA0">
        <w:rPr>
          <w:rFonts w:ascii="仿宋_GB2312" w:eastAsia="仿宋_GB2312" w:hAnsi="宋体" w:cs="宋体" w:hint="eastAsia"/>
          <w:color w:val="000000" w:themeColor="text1"/>
          <w:kern w:val="0"/>
          <w:sz w:val="32"/>
          <w:szCs w:val="32"/>
        </w:rPr>
        <w:t>教学</w:t>
      </w:r>
      <w:r w:rsidR="00356EA0" w:rsidRPr="00356EA0">
        <w:rPr>
          <w:rFonts w:ascii="仿宋_GB2312" w:eastAsia="仿宋_GB2312" w:hAnsi="宋体" w:cs="宋体" w:hint="eastAsia"/>
          <w:color w:val="000000" w:themeColor="text1"/>
          <w:kern w:val="0"/>
          <w:sz w:val="32"/>
          <w:szCs w:val="32"/>
        </w:rPr>
        <w:t>管理</w:t>
      </w:r>
      <w:r w:rsidRPr="00356EA0">
        <w:rPr>
          <w:rFonts w:ascii="仿宋_GB2312" w:eastAsia="仿宋_GB2312" w:hAnsi="宋体" w:cs="宋体" w:hint="eastAsia"/>
          <w:color w:val="000000" w:themeColor="text1"/>
          <w:kern w:val="0"/>
          <w:sz w:val="32"/>
          <w:szCs w:val="32"/>
        </w:rPr>
        <w:t>制度》</w:t>
      </w:r>
      <w:r w:rsidR="000D0784" w:rsidRPr="00356EA0">
        <w:rPr>
          <w:rFonts w:ascii="仿宋_GB2312" w:eastAsia="仿宋_GB2312" w:hAnsi="宋体" w:cs="宋体" w:hint="eastAsia"/>
          <w:color w:val="000000" w:themeColor="text1"/>
          <w:kern w:val="0"/>
          <w:sz w:val="32"/>
          <w:szCs w:val="32"/>
        </w:rPr>
        <w:t>等</w:t>
      </w:r>
      <w:r w:rsidR="00356EA0" w:rsidRPr="00356EA0">
        <w:rPr>
          <w:rFonts w:ascii="仿宋_GB2312" w:eastAsia="仿宋_GB2312" w:hAnsi="宋体" w:cs="宋体" w:hint="eastAsia"/>
          <w:color w:val="000000" w:themeColor="text1"/>
          <w:kern w:val="0"/>
          <w:sz w:val="32"/>
          <w:szCs w:val="32"/>
        </w:rPr>
        <w:t>22</w:t>
      </w:r>
      <w:r w:rsidR="000D0784" w:rsidRPr="00356EA0">
        <w:rPr>
          <w:rFonts w:ascii="仿宋_GB2312" w:eastAsia="仿宋_GB2312" w:hAnsi="宋体" w:cs="宋体" w:hint="eastAsia"/>
          <w:color w:val="000000" w:themeColor="text1"/>
          <w:kern w:val="0"/>
          <w:sz w:val="32"/>
          <w:szCs w:val="32"/>
        </w:rPr>
        <w:t>件</w:t>
      </w:r>
      <w:r w:rsidRPr="00356EA0">
        <w:rPr>
          <w:rFonts w:ascii="仿宋_GB2312" w:eastAsia="仿宋_GB2312" w:hAnsi="宋体" w:cs="宋体" w:hint="eastAsia"/>
          <w:color w:val="000000" w:themeColor="text1"/>
          <w:kern w:val="0"/>
          <w:sz w:val="32"/>
          <w:szCs w:val="32"/>
        </w:rPr>
        <w:t>，2016年出台《新乡学院教学管理文件汇编》；编印《新乡学院新生学习指南》</w:t>
      </w:r>
      <w:r w:rsidRPr="00AC406F">
        <w:rPr>
          <w:rFonts w:ascii="仿宋_GB2312" w:eastAsia="仿宋_GB2312" w:hAnsi="宋体" w:cs="宋体" w:hint="eastAsia"/>
          <w:color w:val="000000" w:themeColor="text1"/>
          <w:kern w:val="0"/>
          <w:sz w:val="32"/>
          <w:szCs w:val="32"/>
        </w:rPr>
        <w:t>、《</w:t>
      </w:r>
      <w:r w:rsidR="000D0784">
        <w:rPr>
          <w:rFonts w:ascii="仿宋_GB2312" w:eastAsia="仿宋_GB2312" w:hAnsi="宋体" w:cs="宋体" w:hint="eastAsia"/>
          <w:color w:val="000000" w:themeColor="text1"/>
          <w:kern w:val="0"/>
          <w:sz w:val="32"/>
          <w:szCs w:val="32"/>
        </w:rPr>
        <w:t>2016版本科人才培养方案》纸质材料等进行信息公开</w:t>
      </w:r>
      <w:r w:rsidRPr="00AC406F">
        <w:rPr>
          <w:rFonts w:ascii="仿宋_GB2312" w:eastAsia="仿宋_GB2312" w:hAnsi="宋体" w:cs="宋体" w:hint="eastAsia"/>
          <w:color w:val="000000" w:themeColor="text1"/>
          <w:kern w:val="0"/>
          <w:sz w:val="32"/>
          <w:szCs w:val="32"/>
        </w:rPr>
        <w:t>，拓宽了信息公开渠道，扩大了信息公开覆盖面，并兼顾了师生浏览和查看信息的习惯。</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三、依申请公开和不予公开情况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2015-2016学年度，学校</w:t>
      </w:r>
      <w:r w:rsidR="000D0784">
        <w:rPr>
          <w:rFonts w:ascii="仿宋_GB2312" w:eastAsia="仿宋_GB2312" w:hAnsi="宋体" w:cs="宋体" w:hint="eastAsia"/>
          <w:color w:val="000000" w:themeColor="text1"/>
          <w:kern w:val="0"/>
          <w:sz w:val="32"/>
          <w:szCs w:val="32"/>
        </w:rPr>
        <w:t>未</w:t>
      </w:r>
      <w:r w:rsidRPr="00AC406F">
        <w:rPr>
          <w:rFonts w:ascii="仿宋_GB2312" w:eastAsia="仿宋_GB2312" w:hAnsi="宋体" w:cs="宋体" w:hint="eastAsia"/>
          <w:color w:val="000000" w:themeColor="text1"/>
          <w:kern w:val="0"/>
          <w:sz w:val="32"/>
          <w:szCs w:val="32"/>
        </w:rPr>
        <w:t>收到</w:t>
      </w:r>
      <w:r w:rsidR="000D0784">
        <w:rPr>
          <w:rFonts w:ascii="仿宋_GB2312" w:eastAsia="仿宋_GB2312" w:hAnsi="宋体" w:cs="宋体" w:hint="eastAsia"/>
          <w:color w:val="000000" w:themeColor="text1"/>
          <w:kern w:val="0"/>
          <w:sz w:val="32"/>
          <w:szCs w:val="32"/>
        </w:rPr>
        <w:t>公众信息公开申请书</w:t>
      </w:r>
      <w:r w:rsidRPr="00AC406F">
        <w:rPr>
          <w:rFonts w:ascii="仿宋_GB2312" w:eastAsia="仿宋_GB2312" w:hAnsi="宋体" w:cs="宋体" w:hint="eastAsia"/>
          <w:color w:val="000000" w:themeColor="text1"/>
          <w:kern w:val="0"/>
          <w:sz w:val="32"/>
          <w:szCs w:val="32"/>
        </w:rPr>
        <w:t>。未发生学校信息公开收费和费用减免的情况。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四、信息公开评议情况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学校在信息公开主页上开设了信息公开监督信箱和监督电话，将信息公开工作置于全校师生以及社会公众监督之下，广泛</w:t>
      </w:r>
      <w:r w:rsidRPr="00AC406F">
        <w:rPr>
          <w:rFonts w:ascii="仿宋_GB2312" w:eastAsia="仿宋_GB2312" w:hAnsi="宋体" w:cs="宋体" w:hint="eastAsia"/>
          <w:color w:val="000000" w:themeColor="text1"/>
          <w:kern w:val="0"/>
          <w:sz w:val="32"/>
          <w:szCs w:val="32"/>
        </w:rPr>
        <w:lastRenderedPageBreak/>
        <w:t>听取社会公众以及师生员工的评议意见和要求。一年来未发现学校师生员工、社会公众对信息公开工作及工作人员投诉事件。</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五、信息公开投诉情况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截至2016年8月31日，学校没有收到信息公开工作相关投诉与举报材料，未有复议、诉讼情况。</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六、主要经验及存在的问题和改进措施</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本学年度，学校根据第三方评估机构的评估报告，积极开展信息公开自查工作，对照报告查找自身的不足并进行改进，不断完善信息公开工作机制。学校信息公开工作在取得了一定成绩的同时，还存在不足之处。一是涉及到多个部门的信息公开时，需要进一步加强统筹协调，确保信息发布的及时和准确；二是部分二级单位信息公开内容不规范、不及时，有的虽然设置了公开栏，但公开内容更新不够及时。</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t>下一步，学校将按照</w:t>
      </w:r>
      <w:r w:rsidR="000D0784">
        <w:rPr>
          <w:rFonts w:ascii="仿宋_GB2312" w:eastAsia="仿宋_GB2312" w:hAnsi="宋体" w:cs="宋体" w:hint="eastAsia"/>
          <w:color w:val="000000" w:themeColor="text1"/>
          <w:kern w:val="0"/>
          <w:sz w:val="32"/>
          <w:szCs w:val="32"/>
        </w:rPr>
        <w:t>上级部门</w:t>
      </w:r>
      <w:r w:rsidRPr="00AC406F">
        <w:rPr>
          <w:rFonts w:ascii="仿宋_GB2312" w:eastAsia="仿宋_GB2312" w:hAnsi="宋体" w:cs="宋体" w:hint="eastAsia"/>
          <w:color w:val="000000" w:themeColor="text1"/>
          <w:kern w:val="0"/>
          <w:sz w:val="32"/>
          <w:szCs w:val="32"/>
        </w:rPr>
        <w:t>关于信息公开的具体要求，坚持</w:t>
      </w:r>
      <w:r w:rsidR="000D0784">
        <w:rPr>
          <w:rFonts w:ascii="仿宋_GB2312" w:eastAsia="仿宋_GB2312" w:hAnsi="宋体" w:cs="宋体" w:hint="eastAsia"/>
          <w:color w:val="000000" w:themeColor="text1"/>
          <w:kern w:val="0"/>
          <w:sz w:val="32"/>
          <w:szCs w:val="32"/>
        </w:rPr>
        <w:t>信息公开</w:t>
      </w:r>
      <w:r w:rsidRPr="00AC406F">
        <w:rPr>
          <w:rFonts w:ascii="仿宋_GB2312" w:eastAsia="仿宋_GB2312" w:hAnsi="宋体" w:cs="宋体" w:hint="eastAsia"/>
          <w:color w:val="000000" w:themeColor="text1"/>
          <w:kern w:val="0"/>
          <w:sz w:val="32"/>
          <w:szCs w:val="32"/>
        </w:rPr>
        <w:t>原则，进一步做好学校信息公开工作，推进学校依法治校进程。一是不断完善清单内容，进一步推进学校信息公开的工作深度；二是加大培训力度，切实提高各类管理人员管理学校信息公开工作的能力，提高工作效率和公开质量；三是以信息化建设为依托，不断完善信息公开载体建设，通过</w:t>
      </w:r>
      <w:proofErr w:type="gramStart"/>
      <w:r w:rsidRPr="00AC406F">
        <w:rPr>
          <w:rFonts w:ascii="仿宋_GB2312" w:eastAsia="仿宋_GB2312" w:hAnsi="宋体" w:cs="宋体" w:hint="eastAsia"/>
          <w:color w:val="000000" w:themeColor="text1"/>
          <w:kern w:val="0"/>
          <w:sz w:val="32"/>
          <w:szCs w:val="32"/>
        </w:rPr>
        <w:t>微信公众号</w:t>
      </w:r>
      <w:proofErr w:type="gramEnd"/>
      <w:r w:rsidRPr="00AC406F">
        <w:rPr>
          <w:rFonts w:ascii="仿宋_GB2312" w:eastAsia="仿宋_GB2312" w:hAnsi="宋体" w:cs="宋体" w:hint="eastAsia"/>
          <w:color w:val="000000" w:themeColor="text1"/>
          <w:kern w:val="0"/>
          <w:sz w:val="32"/>
          <w:szCs w:val="32"/>
        </w:rPr>
        <w:t>等新媒体加大涉及师生利益信息的推送力度，扩大信息公开的覆盖面。</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3"/>
        <w:jc w:val="left"/>
        <w:rPr>
          <w:rFonts w:ascii="仿宋_GB2312" w:eastAsia="仿宋_GB2312" w:hAnsi="宋体" w:cs="宋体"/>
          <w:color w:val="000000" w:themeColor="text1"/>
          <w:kern w:val="0"/>
          <w:sz w:val="18"/>
          <w:szCs w:val="18"/>
        </w:rPr>
      </w:pPr>
      <w:r w:rsidRPr="00AC406F">
        <w:rPr>
          <w:rFonts w:ascii="仿宋_GB2312" w:eastAsia="仿宋_GB2312" w:hAnsi="黑体" w:cs="宋体" w:hint="eastAsia"/>
          <w:b/>
          <w:bCs/>
          <w:color w:val="000000" w:themeColor="text1"/>
          <w:kern w:val="0"/>
          <w:sz w:val="32"/>
          <w:szCs w:val="32"/>
        </w:rPr>
        <w:t>七、其他需要报告的事项</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widowControl/>
        <w:shd w:val="clear" w:color="auto" w:fill="FFFFFF"/>
        <w:ind w:firstLineChars="200" w:firstLine="64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32"/>
          <w:szCs w:val="32"/>
        </w:rPr>
        <w:lastRenderedPageBreak/>
        <w:t>本报告电子版可在</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网站（http://</w:t>
      </w:r>
      <w:r w:rsidR="00B171FC" w:rsidRPr="00B171FC">
        <w:rPr>
          <w:rFonts w:ascii="仿宋_GB2312" w:eastAsia="仿宋_GB2312" w:hAnsi="宋体" w:cs="宋体"/>
          <w:color w:val="000000" w:themeColor="text1"/>
          <w:kern w:val="0"/>
          <w:sz w:val="32"/>
          <w:szCs w:val="32"/>
        </w:rPr>
        <w:t>info.xxu.edu.cn</w:t>
      </w:r>
      <w:r w:rsidRPr="00AC406F">
        <w:rPr>
          <w:rFonts w:ascii="仿宋_GB2312" w:eastAsia="仿宋_GB2312" w:hAnsi="宋体" w:cs="宋体" w:hint="eastAsia"/>
          <w:color w:val="000000" w:themeColor="text1"/>
          <w:kern w:val="0"/>
          <w:sz w:val="32"/>
          <w:szCs w:val="32"/>
        </w:rPr>
        <w:t>）下载，如对本报告有任何疑问，请联系</w:t>
      </w:r>
      <w:r>
        <w:rPr>
          <w:rFonts w:ascii="仿宋_GB2312" w:eastAsia="仿宋_GB2312" w:hAnsi="宋体" w:cs="宋体" w:hint="eastAsia"/>
          <w:color w:val="000000" w:themeColor="text1"/>
          <w:kern w:val="0"/>
          <w:sz w:val="32"/>
          <w:szCs w:val="32"/>
        </w:rPr>
        <w:t>新乡学院</w:t>
      </w:r>
      <w:r w:rsidRPr="00AC406F">
        <w:rPr>
          <w:rFonts w:ascii="仿宋_GB2312" w:eastAsia="仿宋_GB2312" w:hAnsi="宋体" w:cs="宋体" w:hint="eastAsia"/>
          <w:color w:val="000000" w:themeColor="text1"/>
          <w:kern w:val="0"/>
          <w:sz w:val="32"/>
          <w:szCs w:val="32"/>
        </w:rPr>
        <w:t>信息公开办公室，电话：</w:t>
      </w:r>
      <w:r w:rsidR="00B171FC">
        <w:rPr>
          <w:rFonts w:ascii="仿宋_GB2312" w:eastAsia="仿宋_GB2312" w:hAnsi="宋体" w:cs="宋体" w:hint="eastAsia"/>
          <w:color w:val="000000" w:themeColor="text1"/>
          <w:kern w:val="0"/>
          <w:sz w:val="32"/>
          <w:szCs w:val="32"/>
        </w:rPr>
        <w:t>0373</w:t>
      </w:r>
      <w:r w:rsidRPr="00AC406F">
        <w:rPr>
          <w:rFonts w:ascii="仿宋_GB2312" w:eastAsia="仿宋_GB2312" w:hAnsi="宋体" w:cs="宋体" w:hint="eastAsia"/>
          <w:color w:val="000000" w:themeColor="text1"/>
          <w:kern w:val="0"/>
          <w:sz w:val="32"/>
          <w:szCs w:val="32"/>
        </w:rPr>
        <w:t>-</w:t>
      </w:r>
      <w:r w:rsidR="00B171FC">
        <w:rPr>
          <w:rFonts w:ascii="仿宋_GB2312" w:eastAsia="仿宋_GB2312" w:hAnsi="宋体" w:cs="宋体" w:hint="eastAsia"/>
          <w:color w:val="000000" w:themeColor="text1"/>
          <w:kern w:val="0"/>
          <w:sz w:val="32"/>
          <w:szCs w:val="32"/>
        </w:rPr>
        <w:t>3683015</w:t>
      </w:r>
      <w:r w:rsidRPr="00AC406F">
        <w:rPr>
          <w:rFonts w:ascii="仿宋_GB2312" w:eastAsia="仿宋_GB2312" w:hAnsi="宋体" w:cs="宋体" w:hint="eastAsia"/>
          <w:color w:val="000000" w:themeColor="text1"/>
          <w:kern w:val="0"/>
          <w:sz w:val="32"/>
          <w:szCs w:val="32"/>
        </w:rPr>
        <w:t>。</w:t>
      </w:r>
      <w:r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B171FC">
      <w:pPr>
        <w:widowControl/>
        <w:shd w:val="clear" w:color="auto" w:fill="FFFFFF"/>
        <w:ind w:firstLineChars="200" w:firstLine="360"/>
        <w:jc w:val="left"/>
        <w:rPr>
          <w:rFonts w:ascii="仿宋_GB2312" w:eastAsia="仿宋_GB2312" w:hAnsi="宋体" w:cs="宋体"/>
          <w:color w:val="000000" w:themeColor="text1"/>
          <w:kern w:val="0"/>
          <w:sz w:val="18"/>
          <w:szCs w:val="18"/>
        </w:rPr>
      </w:pPr>
      <w:r w:rsidRPr="00AC406F">
        <w:rPr>
          <w:rFonts w:ascii="仿宋_GB2312" w:eastAsia="仿宋_GB2312" w:hAnsi="宋体" w:cs="宋体" w:hint="eastAsia"/>
          <w:color w:val="000000" w:themeColor="text1"/>
          <w:kern w:val="0"/>
          <w:sz w:val="18"/>
          <w:szCs w:val="18"/>
        </w:rPr>
        <w:t xml:space="preserve"> </w:t>
      </w:r>
    </w:p>
    <w:p w:rsidR="00AC406F" w:rsidRPr="00AC406F" w:rsidRDefault="00B171FC" w:rsidP="00AC406F">
      <w:pPr>
        <w:widowControl/>
        <w:shd w:val="clear" w:color="auto" w:fill="FFFFFF"/>
        <w:ind w:firstLineChars="200" w:firstLine="640"/>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32"/>
          <w:szCs w:val="32"/>
        </w:rPr>
        <w:t xml:space="preserve">                      </w:t>
      </w:r>
      <w:r w:rsidR="00AC406F">
        <w:rPr>
          <w:rFonts w:ascii="仿宋_GB2312" w:eastAsia="仿宋_GB2312" w:hAnsi="宋体" w:cs="宋体" w:hint="eastAsia"/>
          <w:color w:val="000000" w:themeColor="text1"/>
          <w:kern w:val="0"/>
          <w:sz w:val="32"/>
          <w:szCs w:val="32"/>
        </w:rPr>
        <w:t>新乡学院</w:t>
      </w:r>
      <w:r w:rsidR="00AC406F" w:rsidRPr="00AC406F">
        <w:rPr>
          <w:rFonts w:ascii="仿宋_GB2312" w:eastAsia="仿宋_GB2312" w:hAnsi="宋体" w:cs="宋体" w:hint="eastAsia"/>
          <w:color w:val="000000" w:themeColor="text1"/>
          <w:kern w:val="0"/>
          <w:sz w:val="18"/>
          <w:szCs w:val="18"/>
        </w:rPr>
        <w:t xml:space="preserve"> </w:t>
      </w:r>
    </w:p>
    <w:p w:rsidR="00AC406F" w:rsidRPr="00AC406F" w:rsidRDefault="00B171FC" w:rsidP="00AC406F">
      <w:pPr>
        <w:widowControl/>
        <w:shd w:val="clear" w:color="auto" w:fill="FFFFFF"/>
        <w:ind w:firstLineChars="200" w:firstLine="640"/>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32"/>
          <w:szCs w:val="32"/>
        </w:rPr>
        <w:t xml:space="preserve">                       </w:t>
      </w:r>
      <w:r w:rsidR="00AC406F" w:rsidRPr="00AC406F">
        <w:rPr>
          <w:rFonts w:ascii="仿宋_GB2312" w:eastAsia="仿宋_GB2312" w:hAnsi="宋体" w:cs="宋体" w:hint="eastAsia"/>
          <w:color w:val="000000" w:themeColor="text1"/>
          <w:kern w:val="0"/>
          <w:sz w:val="32"/>
          <w:szCs w:val="32"/>
        </w:rPr>
        <w:t>2016年10月31日</w:t>
      </w:r>
      <w:r w:rsidR="00AC406F" w:rsidRPr="00AC406F">
        <w:rPr>
          <w:rFonts w:ascii="仿宋_GB2312" w:eastAsia="仿宋_GB2312" w:hAnsi="宋体" w:cs="宋体" w:hint="eastAsia"/>
          <w:color w:val="000000" w:themeColor="text1"/>
          <w:kern w:val="0"/>
          <w:sz w:val="18"/>
          <w:szCs w:val="18"/>
        </w:rPr>
        <w:t xml:space="preserve"> </w:t>
      </w:r>
    </w:p>
    <w:p w:rsidR="00AC406F" w:rsidRPr="00AC406F" w:rsidRDefault="00AC406F" w:rsidP="00AC406F">
      <w:pPr>
        <w:ind w:firstLineChars="200" w:firstLine="420"/>
        <w:rPr>
          <w:rFonts w:ascii="仿宋_GB2312" w:eastAsia="仿宋_GB2312"/>
          <w:color w:val="000000" w:themeColor="text1"/>
        </w:rPr>
      </w:pPr>
    </w:p>
    <w:sectPr w:rsidR="00AC406F" w:rsidRPr="00AC406F" w:rsidSect="00AC406F">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A" w:rsidRDefault="00650A8A" w:rsidP="005A64AB">
      <w:r>
        <w:separator/>
      </w:r>
    </w:p>
  </w:endnote>
  <w:endnote w:type="continuationSeparator" w:id="0">
    <w:p w:rsidR="00650A8A" w:rsidRDefault="00650A8A" w:rsidP="005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7575"/>
      <w:docPartObj>
        <w:docPartGallery w:val="Page Numbers (Bottom of Page)"/>
        <w:docPartUnique/>
      </w:docPartObj>
    </w:sdtPr>
    <w:sdtEndPr/>
    <w:sdtContent>
      <w:p w:rsidR="00356EA0" w:rsidRDefault="00356EA0">
        <w:pPr>
          <w:pStyle w:val="a5"/>
          <w:jc w:val="center"/>
        </w:pPr>
        <w:r>
          <w:fldChar w:fldCharType="begin"/>
        </w:r>
        <w:r>
          <w:instrText>PAGE   \* MERGEFORMAT</w:instrText>
        </w:r>
        <w:r>
          <w:fldChar w:fldCharType="separate"/>
        </w:r>
        <w:r w:rsidR="0038001D" w:rsidRPr="0038001D">
          <w:rPr>
            <w:noProof/>
            <w:lang w:val="zh-CN"/>
          </w:rPr>
          <w:t>3</w:t>
        </w:r>
        <w:r>
          <w:fldChar w:fldCharType="end"/>
        </w:r>
      </w:p>
    </w:sdtContent>
  </w:sdt>
  <w:p w:rsidR="00356EA0" w:rsidRDefault="00356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A" w:rsidRDefault="00650A8A" w:rsidP="005A64AB">
      <w:r>
        <w:separator/>
      </w:r>
    </w:p>
  </w:footnote>
  <w:footnote w:type="continuationSeparator" w:id="0">
    <w:p w:rsidR="00650A8A" w:rsidRDefault="00650A8A" w:rsidP="005A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6F"/>
    <w:rsid w:val="000034D3"/>
    <w:rsid w:val="000A5A15"/>
    <w:rsid w:val="000D0784"/>
    <w:rsid w:val="00147FFD"/>
    <w:rsid w:val="002A4F43"/>
    <w:rsid w:val="00356EA0"/>
    <w:rsid w:val="0038001D"/>
    <w:rsid w:val="00545D87"/>
    <w:rsid w:val="005A64AB"/>
    <w:rsid w:val="00650A8A"/>
    <w:rsid w:val="006A4E19"/>
    <w:rsid w:val="00747DB0"/>
    <w:rsid w:val="007D6047"/>
    <w:rsid w:val="00997267"/>
    <w:rsid w:val="00AC406F"/>
    <w:rsid w:val="00B171FC"/>
    <w:rsid w:val="00B2003B"/>
    <w:rsid w:val="00F33B57"/>
    <w:rsid w:val="00FB6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06F"/>
    <w:rPr>
      <w:strike w:val="0"/>
      <w:dstrike w:val="0"/>
      <w:color w:val="343434"/>
      <w:u w:val="none"/>
      <w:effect w:val="none"/>
    </w:rPr>
  </w:style>
  <w:style w:type="paragraph" w:styleId="a4">
    <w:name w:val="header"/>
    <w:basedOn w:val="a"/>
    <w:link w:val="Char"/>
    <w:uiPriority w:val="99"/>
    <w:unhideWhenUsed/>
    <w:rsid w:val="005A6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64AB"/>
    <w:rPr>
      <w:sz w:val="18"/>
      <w:szCs w:val="18"/>
    </w:rPr>
  </w:style>
  <w:style w:type="paragraph" w:styleId="a5">
    <w:name w:val="footer"/>
    <w:basedOn w:val="a"/>
    <w:link w:val="Char0"/>
    <w:uiPriority w:val="99"/>
    <w:unhideWhenUsed/>
    <w:rsid w:val="005A64AB"/>
    <w:pPr>
      <w:tabs>
        <w:tab w:val="center" w:pos="4153"/>
        <w:tab w:val="right" w:pos="8306"/>
      </w:tabs>
      <w:snapToGrid w:val="0"/>
      <w:jc w:val="left"/>
    </w:pPr>
    <w:rPr>
      <w:sz w:val="18"/>
      <w:szCs w:val="18"/>
    </w:rPr>
  </w:style>
  <w:style w:type="character" w:customStyle="1" w:styleId="Char0">
    <w:name w:val="页脚 Char"/>
    <w:basedOn w:val="a0"/>
    <w:link w:val="a5"/>
    <w:uiPriority w:val="99"/>
    <w:rsid w:val="005A6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06F"/>
    <w:rPr>
      <w:strike w:val="0"/>
      <w:dstrike w:val="0"/>
      <w:color w:val="343434"/>
      <w:u w:val="none"/>
      <w:effect w:val="none"/>
    </w:rPr>
  </w:style>
  <w:style w:type="paragraph" w:styleId="a4">
    <w:name w:val="header"/>
    <w:basedOn w:val="a"/>
    <w:link w:val="Char"/>
    <w:uiPriority w:val="99"/>
    <w:unhideWhenUsed/>
    <w:rsid w:val="005A6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64AB"/>
    <w:rPr>
      <w:sz w:val="18"/>
      <w:szCs w:val="18"/>
    </w:rPr>
  </w:style>
  <w:style w:type="paragraph" w:styleId="a5">
    <w:name w:val="footer"/>
    <w:basedOn w:val="a"/>
    <w:link w:val="Char0"/>
    <w:uiPriority w:val="99"/>
    <w:unhideWhenUsed/>
    <w:rsid w:val="005A64AB"/>
    <w:pPr>
      <w:tabs>
        <w:tab w:val="center" w:pos="4153"/>
        <w:tab w:val="right" w:pos="8306"/>
      </w:tabs>
      <w:snapToGrid w:val="0"/>
      <w:jc w:val="left"/>
    </w:pPr>
    <w:rPr>
      <w:sz w:val="18"/>
      <w:szCs w:val="18"/>
    </w:rPr>
  </w:style>
  <w:style w:type="character" w:customStyle="1" w:styleId="Char0">
    <w:name w:val="页脚 Char"/>
    <w:basedOn w:val="a0"/>
    <w:link w:val="a5"/>
    <w:uiPriority w:val="99"/>
    <w:rsid w:val="005A6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4987">
      <w:bodyDiv w:val="1"/>
      <w:marLeft w:val="0"/>
      <w:marRight w:val="0"/>
      <w:marTop w:val="0"/>
      <w:marBottom w:val="0"/>
      <w:divBdr>
        <w:top w:val="none" w:sz="0" w:space="0" w:color="auto"/>
        <w:left w:val="none" w:sz="0" w:space="0" w:color="auto"/>
        <w:bottom w:val="none" w:sz="0" w:space="0" w:color="auto"/>
        <w:right w:val="none" w:sz="0" w:space="0" w:color="auto"/>
      </w:divBdr>
      <w:divsChild>
        <w:div w:id="71977408">
          <w:marLeft w:val="0"/>
          <w:marRight w:val="0"/>
          <w:marTop w:val="0"/>
          <w:marBottom w:val="0"/>
          <w:divBdr>
            <w:top w:val="none" w:sz="0" w:space="0" w:color="auto"/>
            <w:left w:val="none" w:sz="0" w:space="0" w:color="auto"/>
            <w:bottom w:val="none" w:sz="0" w:space="0" w:color="auto"/>
            <w:right w:val="none" w:sz="0" w:space="0" w:color="auto"/>
          </w:divBdr>
          <w:divsChild>
            <w:div w:id="1082486458">
              <w:marLeft w:val="0"/>
              <w:marRight w:val="0"/>
              <w:marTop w:val="0"/>
              <w:marBottom w:val="0"/>
              <w:divBdr>
                <w:top w:val="none" w:sz="0" w:space="0" w:color="auto"/>
                <w:left w:val="none" w:sz="0" w:space="0" w:color="auto"/>
                <w:bottom w:val="none" w:sz="0" w:space="0" w:color="auto"/>
                <w:right w:val="none" w:sz="0" w:space="0" w:color="auto"/>
              </w:divBdr>
              <w:divsChild>
                <w:div w:id="1021004894">
                  <w:marLeft w:val="0"/>
                  <w:marRight w:val="0"/>
                  <w:marTop w:val="0"/>
                  <w:marBottom w:val="0"/>
                  <w:divBdr>
                    <w:top w:val="single" w:sz="6" w:space="0" w:color="DDDDDD"/>
                    <w:left w:val="single" w:sz="6" w:space="0" w:color="DDDDDD"/>
                    <w:bottom w:val="single" w:sz="6" w:space="0" w:color="DDDDDD"/>
                    <w:right w:val="single" w:sz="6" w:space="0" w:color="DDDDDD"/>
                  </w:divBdr>
                  <w:divsChild>
                    <w:div w:id="48917268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578</Words>
  <Characters>3299</Characters>
  <Application>Microsoft Office Word</Application>
  <DocSecurity>0</DocSecurity>
  <Lines>27</Lines>
  <Paragraphs>7</Paragraphs>
  <ScaleCrop>false</ScaleCrop>
  <Company>Microsoft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马东俊</dc:creator>
  <cp:lastModifiedBy>lenovo</cp:lastModifiedBy>
  <cp:revision>8</cp:revision>
  <dcterms:created xsi:type="dcterms:W3CDTF">2016-11-21T08:07:00Z</dcterms:created>
  <dcterms:modified xsi:type="dcterms:W3CDTF">2016-12-01T03:12:00Z</dcterms:modified>
</cp:coreProperties>
</file>